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1D7B0" w14:textId="5E936E7C" w:rsidR="003A1FD5" w:rsidRDefault="00960AFA" w:rsidP="00960AFA">
      <w:pPr>
        <w:jc w:val="center"/>
        <w:rPr>
          <w:rFonts w:asciiTheme="minorHAnsi" w:hAnsiTheme="minorHAnsi" w:cstheme="minorHAnsi"/>
          <w:b/>
          <w:bCs/>
          <w:sz w:val="40"/>
          <w:szCs w:val="40"/>
          <w:u w:val="single"/>
        </w:rPr>
      </w:pPr>
      <w:r w:rsidRPr="00387166">
        <w:rPr>
          <w:rFonts w:asciiTheme="minorHAnsi" w:hAnsiTheme="minorHAnsi" w:cstheme="minorHAnsi"/>
          <w:b/>
          <w:bCs/>
          <w:sz w:val="40"/>
          <w:szCs w:val="40"/>
          <w:u w:val="single"/>
        </w:rPr>
        <w:t>OWL B</w:t>
      </w:r>
      <w:r w:rsidR="00F164C5">
        <w:rPr>
          <w:rFonts w:asciiTheme="minorHAnsi" w:hAnsiTheme="minorHAnsi" w:cstheme="minorHAnsi"/>
          <w:b/>
          <w:bCs/>
          <w:sz w:val="40"/>
          <w:szCs w:val="40"/>
          <w:u w:val="single"/>
        </w:rPr>
        <w:t>uil</w:t>
      </w:r>
      <w:r w:rsidR="003A1FD5">
        <w:rPr>
          <w:rFonts w:asciiTheme="minorHAnsi" w:hAnsiTheme="minorHAnsi" w:cstheme="minorHAnsi"/>
          <w:b/>
          <w:bCs/>
          <w:sz w:val="40"/>
          <w:szCs w:val="40"/>
          <w:u w:val="single"/>
        </w:rPr>
        <w:t xml:space="preserve">ding </w:t>
      </w:r>
      <w:r w:rsidRPr="00387166">
        <w:rPr>
          <w:rFonts w:asciiTheme="minorHAnsi" w:hAnsiTheme="minorHAnsi" w:cstheme="minorHAnsi"/>
          <w:b/>
          <w:bCs/>
          <w:sz w:val="40"/>
          <w:szCs w:val="40"/>
          <w:u w:val="single"/>
        </w:rPr>
        <w:t>C</w:t>
      </w:r>
      <w:r w:rsidR="003A1FD5">
        <w:rPr>
          <w:rFonts w:asciiTheme="minorHAnsi" w:hAnsiTheme="minorHAnsi" w:cstheme="minorHAnsi"/>
          <w:b/>
          <w:bCs/>
          <w:sz w:val="40"/>
          <w:szCs w:val="40"/>
          <w:u w:val="single"/>
        </w:rPr>
        <w:t xml:space="preserve">ontrol </w:t>
      </w:r>
      <w:r w:rsidRPr="00387166">
        <w:rPr>
          <w:rFonts w:asciiTheme="minorHAnsi" w:hAnsiTheme="minorHAnsi" w:cstheme="minorHAnsi"/>
          <w:b/>
          <w:bCs/>
          <w:sz w:val="40"/>
          <w:szCs w:val="40"/>
          <w:u w:val="single"/>
        </w:rPr>
        <w:t>S</w:t>
      </w:r>
      <w:r w:rsidR="003A1FD5">
        <w:rPr>
          <w:rFonts w:asciiTheme="minorHAnsi" w:hAnsiTheme="minorHAnsi" w:cstheme="minorHAnsi"/>
          <w:b/>
          <w:bCs/>
          <w:sz w:val="40"/>
          <w:szCs w:val="40"/>
          <w:u w:val="single"/>
        </w:rPr>
        <w:t>olutions –</w:t>
      </w:r>
      <w:r w:rsidRPr="00387166">
        <w:rPr>
          <w:rFonts w:asciiTheme="minorHAnsi" w:hAnsiTheme="minorHAnsi" w:cstheme="minorHAnsi"/>
          <w:b/>
          <w:bCs/>
          <w:sz w:val="40"/>
          <w:szCs w:val="40"/>
          <w:u w:val="single"/>
        </w:rPr>
        <w:t xml:space="preserve"> </w:t>
      </w:r>
    </w:p>
    <w:p w14:paraId="10E9FB8D" w14:textId="6CA47F9A" w:rsidR="00797068" w:rsidRPr="00387166" w:rsidRDefault="00960AFA" w:rsidP="00960AFA">
      <w:pPr>
        <w:jc w:val="center"/>
        <w:rPr>
          <w:rFonts w:asciiTheme="minorHAnsi" w:hAnsiTheme="minorHAnsi" w:cstheme="minorHAnsi"/>
          <w:b/>
          <w:bCs/>
          <w:sz w:val="40"/>
          <w:szCs w:val="40"/>
          <w:u w:val="single"/>
        </w:rPr>
      </w:pPr>
      <w:r w:rsidRPr="00387166">
        <w:rPr>
          <w:rFonts w:asciiTheme="minorHAnsi" w:hAnsiTheme="minorHAnsi" w:cstheme="minorHAnsi"/>
          <w:b/>
          <w:bCs/>
          <w:sz w:val="40"/>
          <w:szCs w:val="40"/>
          <w:u w:val="single"/>
        </w:rPr>
        <w:t>Building Control Process Update</w:t>
      </w:r>
    </w:p>
    <w:p w14:paraId="188EC724" w14:textId="77777777" w:rsidR="00387166" w:rsidRDefault="00387166" w:rsidP="00797068">
      <w:pPr>
        <w:rPr>
          <w:rFonts w:asciiTheme="minorHAnsi" w:hAnsiTheme="minorHAnsi" w:cstheme="minorHAnsi"/>
        </w:rPr>
      </w:pPr>
    </w:p>
    <w:p w14:paraId="7DA5FA3A" w14:textId="77777777" w:rsidR="005C1541" w:rsidRDefault="005C1541" w:rsidP="00797068">
      <w:pPr>
        <w:rPr>
          <w:rFonts w:asciiTheme="minorHAnsi" w:hAnsiTheme="minorHAnsi" w:cstheme="minorHAnsi"/>
        </w:rPr>
      </w:pPr>
    </w:p>
    <w:p w14:paraId="45848BFF" w14:textId="70949E32" w:rsidR="00797068" w:rsidRDefault="00797068" w:rsidP="00797068">
      <w:pPr>
        <w:rPr>
          <w:rFonts w:asciiTheme="minorHAnsi" w:hAnsiTheme="minorHAnsi" w:cstheme="minorHAnsi"/>
        </w:rPr>
      </w:pPr>
      <w:r w:rsidRPr="00797068">
        <w:rPr>
          <w:rFonts w:asciiTheme="minorHAnsi" w:hAnsiTheme="minorHAnsi" w:cstheme="minorHAnsi"/>
        </w:rPr>
        <w:t>Due to the changes within the wider construction industry and more specifically Building Control – the way that OWL BCS operate as a Building Control Body has changed.</w:t>
      </w:r>
      <w:r w:rsidR="00E5722C">
        <w:rPr>
          <w:rFonts w:asciiTheme="minorHAnsi" w:hAnsiTheme="minorHAnsi" w:cstheme="minorHAnsi"/>
        </w:rPr>
        <w:t xml:space="preserve"> </w:t>
      </w:r>
      <w:r w:rsidRPr="00797068">
        <w:rPr>
          <w:rFonts w:asciiTheme="minorHAnsi" w:hAnsiTheme="minorHAnsi" w:cstheme="minorHAnsi"/>
        </w:rPr>
        <w:t xml:space="preserve">You may have previously received correspondence regarding the re-submission of initial notices – this has been confirmed </w:t>
      </w:r>
      <w:r w:rsidR="0029749B">
        <w:rPr>
          <w:rFonts w:asciiTheme="minorHAnsi" w:hAnsiTheme="minorHAnsi" w:cstheme="minorHAnsi"/>
        </w:rPr>
        <w:t>as</w:t>
      </w:r>
      <w:r w:rsidRPr="00797068">
        <w:rPr>
          <w:rFonts w:asciiTheme="minorHAnsi" w:hAnsiTheme="minorHAnsi" w:cstheme="minorHAnsi"/>
        </w:rPr>
        <w:t xml:space="preserve"> an erroneous statement from Department for Levelling Up Housing and Communities (HM Government). </w:t>
      </w:r>
    </w:p>
    <w:p w14:paraId="54A32267" w14:textId="77777777" w:rsidR="00AE5FA6" w:rsidRPr="00797068" w:rsidRDefault="00AE5FA6" w:rsidP="00797068">
      <w:pPr>
        <w:rPr>
          <w:rFonts w:asciiTheme="minorHAnsi" w:hAnsiTheme="minorHAnsi" w:cstheme="minorHAnsi"/>
        </w:rPr>
      </w:pPr>
    </w:p>
    <w:p w14:paraId="08FB7D32" w14:textId="29A600E1" w:rsidR="00797068" w:rsidRPr="00AE5FA6" w:rsidRDefault="00797068" w:rsidP="00797068">
      <w:pPr>
        <w:rPr>
          <w:rFonts w:asciiTheme="minorHAnsi" w:hAnsiTheme="minorHAnsi" w:cstheme="minorHAnsi"/>
          <w:sz w:val="32"/>
          <w:szCs w:val="32"/>
          <w:u w:val="single"/>
        </w:rPr>
      </w:pPr>
      <w:r w:rsidRPr="00AE5FA6">
        <w:rPr>
          <w:rFonts w:asciiTheme="minorHAnsi" w:hAnsiTheme="minorHAnsi" w:cstheme="minorHAnsi"/>
          <w:sz w:val="32"/>
          <w:szCs w:val="32"/>
          <w:u w:val="single"/>
        </w:rPr>
        <w:t>What are the</w:t>
      </w:r>
      <w:r w:rsidR="00AE5FA6" w:rsidRPr="00AE5FA6">
        <w:rPr>
          <w:rFonts w:asciiTheme="minorHAnsi" w:hAnsiTheme="minorHAnsi" w:cstheme="minorHAnsi"/>
          <w:sz w:val="32"/>
          <w:szCs w:val="32"/>
          <w:u w:val="single"/>
        </w:rPr>
        <w:t xml:space="preserve"> confirmed</w:t>
      </w:r>
      <w:r w:rsidRPr="00AE5FA6">
        <w:rPr>
          <w:rFonts w:asciiTheme="minorHAnsi" w:hAnsiTheme="minorHAnsi" w:cstheme="minorHAnsi"/>
          <w:sz w:val="32"/>
          <w:szCs w:val="32"/>
          <w:u w:val="single"/>
        </w:rPr>
        <w:t xml:space="preserve"> changes? </w:t>
      </w:r>
    </w:p>
    <w:p w14:paraId="7EE2AB17" w14:textId="77777777" w:rsidR="00797068" w:rsidRPr="00797068" w:rsidRDefault="00797068" w:rsidP="00797068">
      <w:pPr>
        <w:rPr>
          <w:rFonts w:asciiTheme="minorHAnsi" w:hAnsiTheme="minorHAnsi" w:cstheme="minorHAnsi"/>
          <w:u w:val="single"/>
        </w:rPr>
      </w:pPr>
    </w:p>
    <w:p w14:paraId="6F2E5857" w14:textId="7735512F" w:rsidR="00797068" w:rsidRDefault="00797068" w:rsidP="00797068">
      <w:pPr>
        <w:rPr>
          <w:rFonts w:asciiTheme="minorHAnsi" w:hAnsiTheme="minorHAnsi" w:cstheme="minorHAnsi"/>
        </w:rPr>
      </w:pPr>
      <w:r w:rsidRPr="00797068">
        <w:rPr>
          <w:rFonts w:asciiTheme="minorHAnsi" w:hAnsiTheme="minorHAnsi" w:cstheme="minorHAnsi"/>
        </w:rPr>
        <w:t>OWL BCS will become a Registered Building Control Approver from the 6</w:t>
      </w:r>
      <w:r w:rsidRPr="00797068">
        <w:rPr>
          <w:rFonts w:asciiTheme="minorHAnsi" w:hAnsiTheme="minorHAnsi" w:cstheme="minorHAnsi"/>
          <w:vertAlign w:val="superscript"/>
        </w:rPr>
        <w:t>th</w:t>
      </w:r>
      <w:r w:rsidRPr="00797068">
        <w:rPr>
          <w:rFonts w:asciiTheme="minorHAnsi" w:hAnsiTheme="minorHAnsi" w:cstheme="minorHAnsi"/>
        </w:rPr>
        <w:t xml:space="preserve"> of April </w:t>
      </w:r>
      <w:r w:rsidR="003A1FD5">
        <w:rPr>
          <w:rFonts w:asciiTheme="minorHAnsi" w:hAnsiTheme="minorHAnsi" w:cstheme="minorHAnsi"/>
        </w:rPr>
        <w:t xml:space="preserve">2024 </w:t>
      </w:r>
      <w:r w:rsidR="0029749B">
        <w:rPr>
          <w:rFonts w:asciiTheme="minorHAnsi" w:hAnsiTheme="minorHAnsi" w:cstheme="minorHAnsi"/>
        </w:rPr>
        <w:t xml:space="preserve">&amp; become </w:t>
      </w:r>
      <w:r w:rsidRPr="00797068">
        <w:rPr>
          <w:rFonts w:asciiTheme="minorHAnsi" w:hAnsiTheme="minorHAnsi" w:cstheme="minorHAnsi"/>
        </w:rPr>
        <w:t xml:space="preserve">subject to </w:t>
      </w:r>
      <w:r w:rsidRPr="00797068">
        <w:rPr>
          <w:rFonts w:asciiTheme="minorHAnsi" w:hAnsiTheme="minorHAnsi" w:cstheme="minorHAnsi"/>
          <w:color w:val="1E1E1E"/>
        </w:rPr>
        <w:t xml:space="preserve">The Building (Registered Building Control Approvers etc.) (England) Regulations 2024 (RBCA Regs). </w:t>
      </w:r>
      <w:r w:rsidRPr="00797068">
        <w:rPr>
          <w:rFonts w:asciiTheme="minorHAnsi" w:hAnsiTheme="minorHAnsi" w:cstheme="minorHAnsi"/>
        </w:rPr>
        <w:t xml:space="preserve">All those completing ‘restricted activities’ for Building Control purposes (Plan checking / Site inspections) will become Registered Building Inspectors </w:t>
      </w:r>
      <w:r w:rsidR="0029749B">
        <w:rPr>
          <w:rFonts w:asciiTheme="minorHAnsi" w:hAnsiTheme="minorHAnsi" w:cstheme="minorHAnsi"/>
        </w:rPr>
        <w:t xml:space="preserve">(RBIs) </w:t>
      </w:r>
      <w:r w:rsidRPr="00797068">
        <w:rPr>
          <w:rFonts w:asciiTheme="minorHAnsi" w:hAnsiTheme="minorHAnsi" w:cstheme="minorHAnsi"/>
        </w:rPr>
        <w:t>from the 6</w:t>
      </w:r>
      <w:r w:rsidRPr="00797068">
        <w:rPr>
          <w:rFonts w:asciiTheme="minorHAnsi" w:hAnsiTheme="minorHAnsi" w:cstheme="minorHAnsi"/>
          <w:vertAlign w:val="superscript"/>
        </w:rPr>
        <w:t>th</w:t>
      </w:r>
      <w:r w:rsidRPr="00797068">
        <w:rPr>
          <w:rFonts w:asciiTheme="minorHAnsi" w:hAnsiTheme="minorHAnsi" w:cstheme="minorHAnsi"/>
        </w:rPr>
        <w:t xml:space="preserve"> April</w:t>
      </w:r>
      <w:r w:rsidR="0029749B">
        <w:rPr>
          <w:rFonts w:asciiTheme="minorHAnsi" w:hAnsiTheme="minorHAnsi" w:cstheme="minorHAnsi"/>
        </w:rPr>
        <w:t xml:space="preserve"> </w:t>
      </w:r>
      <w:r w:rsidR="00814077">
        <w:rPr>
          <w:rFonts w:asciiTheme="minorHAnsi" w:hAnsiTheme="minorHAnsi" w:cstheme="minorHAnsi"/>
        </w:rPr>
        <w:t xml:space="preserve">2024. </w:t>
      </w:r>
    </w:p>
    <w:p w14:paraId="3460D164" w14:textId="77777777" w:rsidR="00D8571C" w:rsidRPr="00797068" w:rsidRDefault="00D8571C" w:rsidP="00797068">
      <w:pPr>
        <w:rPr>
          <w:rFonts w:asciiTheme="minorHAnsi" w:hAnsiTheme="minorHAnsi" w:cstheme="minorHAnsi"/>
        </w:rPr>
      </w:pPr>
    </w:p>
    <w:p w14:paraId="5FFFE782" w14:textId="30FE1397" w:rsidR="00797068" w:rsidRDefault="007F6D07" w:rsidP="007970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OWL BCS contract provides </w:t>
      </w:r>
      <w:r w:rsidR="00797068" w:rsidRPr="00797068">
        <w:rPr>
          <w:rFonts w:asciiTheme="minorHAnsi" w:hAnsiTheme="minorHAnsi" w:cstheme="minorHAnsi"/>
        </w:rPr>
        <w:t xml:space="preserve">details (terms of engagement letter) which will provide guidance regarding the specifics of this arrangement (in accordance with Annex 2 of the Professional Conduct Rules for RBCAs &amp; Annex 2 of the Code of Conduct for </w:t>
      </w:r>
      <w:r w:rsidR="00814077">
        <w:rPr>
          <w:rFonts w:asciiTheme="minorHAnsi" w:hAnsiTheme="minorHAnsi" w:cstheme="minorHAnsi"/>
        </w:rPr>
        <w:t>RBIs</w:t>
      </w:r>
      <w:r w:rsidR="00797068" w:rsidRPr="00797068">
        <w:rPr>
          <w:rFonts w:asciiTheme="minorHAnsi" w:hAnsiTheme="minorHAnsi" w:cstheme="minorHAnsi"/>
        </w:rPr>
        <w:t xml:space="preserve">). </w:t>
      </w:r>
    </w:p>
    <w:p w14:paraId="07B6F8F5" w14:textId="77777777" w:rsidR="00797068" w:rsidRPr="00797068" w:rsidRDefault="00797068" w:rsidP="00797068">
      <w:pPr>
        <w:rPr>
          <w:rFonts w:asciiTheme="minorHAnsi" w:hAnsiTheme="minorHAnsi" w:cstheme="minorHAnsi"/>
        </w:rPr>
      </w:pPr>
    </w:p>
    <w:p w14:paraId="77614143" w14:textId="77777777" w:rsidR="00797068" w:rsidRDefault="00797068" w:rsidP="00797068">
      <w:pPr>
        <w:rPr>
          <w:rFonts w:asciiTheme="minorHAnsi" w:hAnsiTheme="minorHAnsi" w:cstheme="minorHAnsi"/>
          <w:sz w:val="28"/>
          <w:szCs w:val="28"/>
          <w:u w:val="single"/>
        </w:rPr>
      </w:pPr>
      <w:r w:rsidRPr="00B11C94">
        <w:rPr>
          <w:rFonts w:asciiTheme="minorHAnsi" w:hAnsiTheme="minorHAnsi" w:cstheme="minorHAnsi"/>
          <w:sz w:val="28"/>
          <w:szCs w:val="28"/>
          <w:u w:val="single"/>
        </w:rPr>
        <w:t>How does this impact me?</w:t>
      </w:r>
    </w:p>
    <w:p w14:paraId="4934E3A4" w14:textId="77777777" w:rsidR="00227CC4" w:rsidRPr="00227CC4" w:rsidRDefault="00227CC4" w:rsidP="00797068">
      <w:pPr>
        <w:rPr>
          <w:rFonts w:asciiTheme="minorHAnsi" w:hAnsiTheme="minorHAnsi" w:cstheme="minorHAnsi"/>
          <w:sz w:val="28"/>
          <w:szCs w:val="28"/>
        </w:rPr>
      </w:pPr>
    </w:p>
    <w:p w14:paraId="1EE10411" w14:textId="344ED592" w:rsidR="001B353F" w:rsidRDefault="0079457B" w:rsidP="00227CC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Irrespective </w:t>
      </w:r>
      <w:r w:rsidR="00CF5E51">
        <w:rPr>
          <w:rFonts w:asciiTheme="minorHAnsi" w:hAnsiTheme="minorHAnsi" w:cstheme="minorHAnsi"/>
        </w:rPr>
        <w:t>of the date of the initial notice</w:t>
      </w:r>
      <w:r w:rsidR="003A1FD5">
        <w:rPr>
          <w:rFonts w:asciiTheme="minorHAnsi" w:hAnsiTheme="minorHAnsi" w:cstheme="minorHAnsi"/>
        </w:rPr>
        <w:t xml:space="preserve"> &amp; whether your project has started OR commenced</w:t>
      </w:r>
      <w:r w:rsidR="00CF5E51">
        <w:rPr>
          <w:rFonts w:asciiTheme="minorHAnsi" w:hAnsiTheme="minorHAnsi" w:cstheme="minorHAnsi"/>
        </w:rPr>
        <w:t xml:space="preserve"> - a</w:t>
      </w:r>
      <w:r w:rsidR="00227CC4">
        <w:rPr>
          <w:rFonts w:asciiTheme="minorHAnsi" w:hAnsiTheme="minorHAnsi" w:cstheme="minorHAnsi"/>
        </w:rPr>
        <w:t xml:space="preserve">ll </w:t>
      </w:r>
      <w:r w:rsidR="002445DA">
        <w:rPr>
          <w:rFonts w:asciiTheme="minorHAnsi" w:hAnsiTheme="minorHAnsi" w:cstheme="minorHAnsi"/>
        </w:rPr>
        <w:t xml:space="preserve">legal notices (e.g. Final certificates) </w:t>
      </w:r>
      <w:r w:rsidR="00CF5E51">
        <w:rPr>
          <w:rFonts w:asciiTheme="minorHAnsi" w:hAnsiTheme="minorHAnsi" w:cstheme="minorHAnsi"/>
        </w:rPr>
        <w:t>produced after the 6</w:t>
      </w:r>
      <w:r w:rsidR="00CF5E51" w:rsidRPr="00CF5E51">
        <w:rPr>
          <w:rFonts w:asciiTheme="minorHAnsi" w:hAnsiTheme="minorHAnsi" w:cstheme="minorHAnsi"/>
          <w:vertAlign w:val="superscript"/>
        </w:rPr>
        <w:t>th</w:t>
      </w:r>
      <w:r w:rsidR="00CF5E51">
        <w:rPr>
          <w:rFonts w:asciiTheme="minorHAnsi" w:hAnsiTheme="minorHAnsi" w:cstheme="minorHAnsi"/>
        </w:rPr>
        <w:t xml:space="preserve"> of April </w:t>
      </w:r>
      <w:r w:rsidR="002445DA">
        <w:rPr>
          <w:rFonts w:asciiTheme="minorHAnsi" w:hAnsiTheme="minorHAnsi" w:cstheme="minorHAnsi"/>
        </w:rPr>
        <w:t>will now be in the form</w:t>
      </w:r>
      <w:r w:rsidR="00DC0251">
        <w:rPr>
          <w:rFonts w:asciiTheme="minorHAnsi" w:hAnsiTheme="minorHAnsi" w:cstheme="minorHAnsi"/>
        </w:rPr>
        <w:t xml:space="preserve"> as outlined within Schedule 1 </w:t>
      </w:r>
      <w:r w:rsidR="002445DA">
        <w:rPr>
          <w:rFonts w:asciiTheme="minorHAnsi" w:hAnsiTheme="minorHAnsi" w:cstheme="minorHAnsi"/>
        </w:rPr>
        <w:t xml:space="preserve">of the RBCA </w:t>
      </w:r>
      <w:r w:rsidR="00C93241">
        <w:rPr>
          <w:rFonts w:asciiTheme="minorHAnsi" w:hAnsiTheme="minorHAnsi" w:cstheme="minorHAnsi"/>
        </w:rPr>
        <w:t xml:space="preserve">Regs 2024. </w:t>
      </w:r>
      <w:r w:rsidR="003A1FD5">
        <w:rPr>
          <w:rFonts w:asciiTheme="minorHAnsi" w:hAnsiTheme="minorHAnsi" w:cstheme="minorHAnsi"/>
        </w:rPr>
        <w:t>Furthermore – all restricted activities</w:t>
      </w:r>
      <w:r w:rsidR="00684290">
        <w:rPr>
          <w:rFonts w:asciiTheme="minorHAnsi" w:hAnsiTheme="minorHAnsi" w:cstheme="minorHAnsi"/>
        </w:rPr>
        <w:t xml:space="preserve"> (</w:t>
      </w:r>
      <w:r w:rsidR="00C93241">
        <w:rPr>
          <w:rFonts w:asciiTheme="minorHAnsi" w:hAnsiTheme="minorHAnsi" w:cstheme="minorHAnsi"/>
        </w:rPr>
        <w:t xml:space="preserve">inspections </w:t>
      </w:r>
      <w:r w:rsidR="00684290">
        <w:rPr>
          <w:rFonts w:asciiTheme="minorHAnsi" w:hAnsiTheme="minorHAnsi" w:cstheme="minorHAnsi"/>
        </w:rPr>
        <w:t xml:space="preserve">&amp; plan checks) </w:t>
      </w:r>
      <w:r w:rsidR="00C93241">
        <w:rPr>
          <w:rFonts w:asciiTheme="minorHAnsi" w:hAnsiTheme="minorHAnsi" w:cstheme="minorHAnsi"/>
        </w:rPr>
        <w:t>will now be completed by Registered Building Inspectors</w:t>
      </w:r>
      <w:r w:rsidR="001B353F">
        <w:rPr>
          <w:rFonts w:asciiTheme="minorHAnsi" w:hAnsiTheme="minorHAnsi" w:cstheme="minorHAnsi"/>
        </w:rPr>
        <w:t xml:space="preserve"> (RBIs). </w:t>
      </w:r>
    </w:p>
    <w:p w14:paraId="0FC64708" w14:textId="77777777" w:rsidR="001B353F" w:rsidRDefault="001B353F" w:rsidP="00227CC4">
      <w:pPr>
        <w:rPr>
          <w:rFonts w:asciiTheme="minorHAnsi" w:hAnsiTheme="minorHAnsi" w:cstheme="minorHAnsi"/>
        </w:rPr>
      </w:pPr>
    </w:p>
    <w:p w14:paraId="4ECB8B80" w14:textId="67B25A11" w:rsidR="00227CC4" w:rsidRDefault="001B353F" w:rsidP="00227CC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OWL BCS and individual RBIs will </w:t>
      </w:r>
      <w:r w:rsidR="00C93241">
        <w:rPr>
          <w:rFonts w:asciiTheme="minorHAnsi" w:hAnsiTheme="minorHAnsi" w:cstheme="minorHAnsi"/>
        </w:rPr>
        <w:t xml:space="preserve">need to act in accordance with the </w:t>
      </w:r>
      <w:r w:rsidR="00D62501">
        <w:rPr>
          <w:rFonts w:asciiTheme="minorHAnsi" w:hAnsiTheme="minorHAnsi" w:cstheme="minorHAnsi"/>
        </w:rPr>
        <w:t xml:space="preserve">professional </w:t>
      </w:r>
      <w:r w:rsidR="0066195E">
        <w:rPr>
          <w:rFonts w:asciiTheme="minorHAnsi" w:hAnsiTheme="minorHAnsi" w:cstheme="minorHAnsi"/>
        </w:rPr>
        <w:t>codes and standards</w:t>
      </w:r>
      <w:r w:rsidR="0079457B">
        <w:rPr>
          <w:rFonts w:asciiTheme="minorHAnsi" w:hAnsiTheme="minorHAnsi" w:cstheme="minorHAnsi"/>
        </w:rPr>
        <w:t xml:space="preserve"> as published by the Building Safety Regulator</w:t>
      </w:r>
      <w:r>
        <w:rPr>
          <w:rFonts w:asciiTheme="minorHAnsi" w:hAnsiTheme="minorHAnsi" w:cstheme="minorHAnsi"/>
        </w:rPr>
        <w:t xml:space="preserve"> (link below). </w:t>
      </w:r>
      <w:r w:rsidR="0079457B">
        <w:rPr>
          <w:rFonts w:asciiTheme="minorHAnsi" w:hAnsiTheme="minorHAnsi" w:cstheme="minorHAnsi"/>
        </w:rPr>
        <w:t xml:space="preserve"> </w:t>
      </w:r>
    </w:p>
    <w:p w14:paraId="5D8B68EE" w14:textId="77777777" w:rsidR="001B353F" w:rsidRDefault="001B353F" w:rsidP="00227CC4">
      <w:pPr>
        <w:rPr>
          <w:rFonts w:asciiTheme="minorHAnsi" w:hAnsiTheme="minorHAnsi" w:cstheme="minorHAnsi"/>
        </w:rPr>
      </w:pPr>
    </w:p>
    <w:p w14:paraId="62874A66" w14:textId="02748467" w:rsidR="0066195E" w:rsidRDefault="0066195E" w:rsidP="00227CC4">
      <w:pPr>
        <w:rPr>
          <w:rFonts w:asciiTheme="minorHAnsi" w:hAnsiTheme="minorHAnsi" w:cstheme="minorHAnsi"/>
        </w:rPr>
      </w:pPr>
      <w:hyperlink r:id="rId11" w:history="1">
        <w:r w:rsidRPr="003D162B">
          <w:rPr>
            <w:rStyle w:val="Hyperlink"/>
            <w:rFonts w:asciiTheme="minorHAnsi" w:hAnsiTheme="minorHAnsi" w:cstheme="minorHAnsi"/>
          </w:rPr>
          <w:t>https://www.hse.gov.uk/building-safety/building-control/codes-standards.htm#</w:t>
        </w:r>
      </w:hyperlink>
    </w:p>
    <w:p w14:paraId="5DE2740E" w14:textId="77777777" w:rsidR="0066195E" w:rsidRDefault="0066195E" w:rsidP="00227CC4">
      <w:pPr>
        <w:rPr>
          <w:rFonts w:asciiTheme="minorHAnsi" w:hAnsiTheme="minorHAnsi" w:cstheme="minorHAnsi"/>
        </w:rPr>
      </w:pPr>
    </w:p>
    <w:p w14:paraId="54346F5E" w14:textId="20206E5C" w:rsidR="005C1541" w:rsidRDefault="003A02AC" w:rsidP="007970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Due to these changes – the way that you interact with Registered Building Inspectors &amp; OWL BCS (as a Registered Building Control Approver) will differ from your previous interactions with Building Control Body(s). </w:t>
      </w:r>
    </w:p>
    <w:p w14:paraId="204CE2EF" w14:textId="77777777" w:rsidR="003A02AC" w:rsidRDefault="003A02AC" w:rsidP="00797068">
      <w:pPr>
        <w:rPr>
          <w:rFonts w:asciiTheme="minorHAnsi" w:hAnsiTheme="minorHAnsi" w:cstheme="minorHAnsi"/>
        </w:rPr>
      </w:pPr>
    </w:p>
    <w:p w14:paraId="6F22A3A3" w14:textId="30726A0B" w:rsidR="003A02AC" w:rsidRDefault="003A02AC" w:rsidP="007970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OWL BCS remain committed to providing an exemplary Building Control service for our existing and prospective clients. </w:t>
      </w:r>
    </w:p>
    <w:p w14:paraId="18852AB9" w14:textId="77777777" w:rsidR="005C1541" w:rsidRDefault="005C1541" w:rsidP="00797068">
      <w:pPr>
        <w:rPr>
          <w:rFonts w:asciiTheme="minorHAnsi" w:hAnsiTheme="minorHAnsi" w:cstheme="minorHAnsi"/>
        </w:rPr>
      </w:pPr>
    </w:p>
    <w:p w14:paraId="4BE8126F" w14:textId="77777777" w:rsidR="003A02AC" w:rsidRPr="00797068" w:rsidRDefault="003A02AC" w:rsidP="003A02AC">
      <w:pPr>
        <w:rPr>
          <w:rFonts w:asciiTheme="minorHAnsi" w:hAnsiTheme="minorHAnsi" w:cstheme="minorHAnsi"/>
          <w:u w:val="single"/>
        </w:rPr>
      </w:pPr>
      <w:r w:rsidRPr="00797068">
        <w:rPr>
          <w:rFonts w:asciiTheme="minorHAnsi" w:hAnsiTheme="minorHAnsi" w:cstheme="minorHAnsi"/>
          <w:u w:val="single"/>
        </w:rPr>
        <w:t>Disclaimer:</w:t>
      </w:r>
    </w:p>
    <w:p w14:paraId="21180C03" w14:textId="77777777" w:rsidR="003A02AC" w:rsidRPr="00797068" w:rsidRDefault="003A02AC" w:rsidP="003A02AC">
      <w:pPr>
        <w:pStyle w:val="ListParagraph"/>
        <w:rPr>
          <w:rFonts w:asciiTheme="minorHAnsi" w:hAnsiTheme="minorHAnsi" w:cstheme="minorHAnsi"/>
          <w:u w:val="single"/>
        </w:rPr>
      </w:pPr>
    </w:p>
    <w:p w14:paraId="329180D8" w14:textId="77777777" w:rsidR="003A02AC" w:rsidRPr="00797068" w:rsidRDefault="003A02AC" w:rsidP="003A02AC">
      <w:pPr>
        <w:rPr>
          <w:rFonts w:asciiTheme="minorHAnsi" w:hAnsiTheme="minorHAnsi" w:cstheme="minorHAnsi"/>
        </w:rPr>
      </w:pPr>
      <w:r w:rsidRPr="00797068">
        <w:rPr>
          <w:rFonts w:asciiTheme="minorHAnsi" w:hAnsiTheme="minorHAnsi" w:cstheme="minorHAnsi"/>
        </w:rPr>
        <w:t xml:space="preserve">The contents of this document note are not intended to replace any responsibility / requirements or liability relating to the need for all duty-holders to read, interpret, understand and comply with the relevant regulatory requirements for their proposed building works. </w:t>
      </w:r>
    </w:p>
    <w:p w14:paraId="1308A953" w14:textId="77777777" w:rsidR="003A02AC" w:rsidRPr="00797068" w:rsidRDefault="003A02AC" w:rsidP="003A02AC">
      <w:pPr>
        <w:rPr>
          <w:rFonts w:asciiTheme="minorHAnsi" w:hAnsiTheme="minorHAnsi" w:cstheme="minorHAnsi"/>
        </w:rPr>
      </w:pPr>
    </w:p>
    <w:p w14:paraId="4E549A3C" w14:textId="77777777" w:rsidR="003A02AC" w:rsidRPr="00797068" w:rsidRDefault="003A02AC" w:rsidP="003A02AC">
      <w:pPr>
        <w:rPr>
          <w:rFonts w:asciiTheme="minorHAnsi" w:hAnsiTheme="minorHAnsi" w:cstheme="minorHAnsi"/>
        </w:rPr>
      </w:pPr>
    </w:p>
    <w:tbl>
      <w:tblPr>
        <w:tblStyle w:val="TableGrid"/>
        <w:tblW w:w="13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9639"/>
      </w:tblGrid>
      <w:tr w:rsidR="003A02AC" w:rsidRPr="00797068" w14:paraId="34A2DB2E" w14:textId="77777777" w:rsidTr="00000FD4">
        <w:tc>
          <w:tcPr>
            <w:tcW w:w="3969" w:type="dxa"/>
          </w:tcPr>
          <w:p w14:paraId="1EADDBC5" w14:textId="77777777" w:rsidR="003A02AC" w:rsidRPr="00797068" w:rsidRDefault="003A02AC" w:rsidP="00000FD4">
            <w:pPr>
              <w:pBdr>
                <w:right w:val="single" w:sz="4" w:space="4" w:color="auto"/>
              </w:pBdr>
              <w:shd w:val="clear" w:color="auto" w:fill="FFFFFF"/>
              <w:rPr>
                <w:rFonts w:asciiTheme="minorHAnsi" w:hAnsiTheme="minorHAnsi" w:cstheme="minorHAnsi"/>
                <w:color w:val="201F1E"/>
              </w:rPr>
            </w:pPr>
            <w:bookmarkStart w:id="0" w:name="_Hlk148533742"/>
            <w:r w:rsidRPr="00797068">
              <w:rPr>
                <w:rFonts w:asciiTheme="minorHAnsi" w:hAnsiTheme="minorHAnsi" w:cstheme="minorHAnsi"/>
                <w:b/>
                <w:bCs/>
                <w:color w:val="833C0B"/>
              </w:rPr>
              <w:t xml:space="preserve">Brian Gerhardt C.Build E MCABE </w:t>
            </w:r>
          </w:p>
          <w:p w14:paraId="0ED4E498" w14:textId="77777777" w:rsidR="003A02AC" w:rsidRPr="00797068" w:rsidRDefault="003A02AC" w:rsidP="00000FD4">
            <w:pPr>
              <w:pBdr>
                <w:right w:val="single" w:sz="4" w:space="4" w:color="auto"/>
              </w:pBdr>
              <w:shd w:val="clear" w:color="auto" w:fill="FFFFFF"/>
              <w:rPr>
                <w:rFonts w:asciiTheme="minorHAnsi" w:hAnsiTheme="minorHAnsi" w:cstheme="minorHAnsi"/>
                <w:color w:val="201F1E"/>
              </w:rPr>
            </w:pPr>
            <w:r w:rsidRPr="00797068">
              <w:rPr>
                <w:rFonts w:asciiTheme="minorHAnsi" w:hAnsiTheme="minorHAnsi" w:cstheme="minorHAnsi"/>
                <w:b/>
                <w:bCs/>
                <w:color w:val="833C0B"/>
              </w:rPr>
              <w:t>Managing Director</w:t>
            </w:r>
          </w:p>
          <w:p w14:paraId="18524E66" w14:textId="77777777" w:rsidR="003A02AC" w:rsidRPr="00797068" w:rsidRDefault="003A02AC" w:rsidP="00000FD4">
            <w:pPr>
              <w:pBdr>
                <w:right w:val="single" w:sz="4" w:space="4" w:color="auto"/>
              </w:pBdr>
              <w:rPr>
                <w:rFonts w:asciiTheme="minorHAnsi" w:eastAsiaTheme="minorEastAsia" w:hAnsiTheme="minorHAnsi" w:cstheme="minorHAnsi"/>
                <w:b/>
                <w:bCs/>
                <w:noProof/>
                <w:color w:val="833C0B"/>
                <w:kern w:val="2"/>
                <w:lang w:eastAsia="en-GB"/>
                <w14:ligatures w14:val="standardContextual"/>
              </w:rPr>
            </w:pPr>
            <w:r w:rsidRPr="00797068">
              <w:rPr>
                <w:rFonts w:asciiTheme="minorHAnsi" w:eastAsiaTheme="minorEastAsia" w:hAnsiTheme="minorHAnsi" w:cstheme="minorHAnsi"/>
                <w:b/>
                <w:bCs/>
                <w:noProof/>
                <w:color w:val="833C0B"/>
                <w:kern w:val="2"/>
                <w:lang w:eastAsia="en-GB"/>
                <w14:ligatures w14:val="standardContextual"/>
              </w:rPr>
              <w:t>Chartered Building Engineer</w:t>
            </w:r>
          </w:p>
          <w:p w14:paraId="289654DB" w14:textId="77777777" w:rsidR="003A02AC" w:rsidRPr="00797068" w:rsidRDefault="003A02AC" w:rsidP="00000FD4">
            <w:pPr>
              <w:pBdr>
                <w:right w:val="single" w:sz="4" w:space="4" w:color="auto"/>
              </w:pBdr>
              <w:shd w:val="clear" w:color="auto" w:fill="FFFFFF"/>
              <w:rPr>
                <w:rFonts w:asciiTheme="minorHAnsi" w:hAnsiTheme="minorHAnsi" w:cstheme="minorHAnsi"/>
                <w:color w:val="201F1E"/>
              </w:rPr>
            </w:pPr>
            <w:r w:rsidRPr="00797068">
              <w:rPr>
                <w:rFonts w:asciiTheme="minorHAnsi" w:hAnsiTheme="minorHAnsi" w:cstheme="minorHAnsi"/>
                <w:b/>
                <w:bCs/>
                <w:color w:val="833C0B"/>
              </w:rPr>
              <w:t>OWL Building Control Solutions Ltd</w:t>
            </w:r>
            <w:bookmarkEnd w:id="0"/>
          </w:p>
          <w:p w14:paraId="2A421912" w14:textId="77777777" w:rsidR="003A02AC" w:rsidRPr="00797068" w:rsidRDefault="003A02AC" w:rsidP="00000FD4">
            <w:pPr>
              <w:pBdr>
                <w:right w:val="single" w:sz="4" w:space="4" w:color="auto"/>
              </w:pBdr>
              <w:rPr>
                <w:rFonts w:asciiTheme="minorHAnsi" w:eastAsiaTheme="minorEastAsia" w:hAnsiTheme="minorHAnsi" w:cstheme="minorHAnsi"/>
                <w:b/>
                <w:bCs/>
                <w:noProof/>
                <w:color w:val="833C0B"/>
                <w:kern w:val="2"/>
                <w:lang w:eastAsia="en-GB"/>
                <w14:ligatures w14:val="standardContextual"/>
              </w:rPr>
            </w:pPr>
          </w:p>
        </w:tc>
        <w:tc>
          <w:tcPr>
            <w:tcW w:w="9639" w:type="dxa"/>
          </w:tcPr>
          <w:p w14:paraId="44C89444" w14:textId="77777777" w:rsidR="003A02AC" w:rsidRPr="00797068" w:rsidRDefault="003A02AC" w:rsidP="00000FD4">
            <w:pPr>
              <w:pBdr>
                <w:right w:val="single" w:sz="4" w:space="4" w:color="auto"/>
              </w:pBdr>
              <w:rPr>
                <w:rFonts w:asciiTheme="minorHAnsi" w:eastAsiaTheme="minorEastAsia" w:hAnsiTheme="minorHAnsi" w:cstheme="minorHAnsi"/>
                <w:b/>
                <w:bCs/>
                <w:noProof/>
                <w:color w:val="833C0B"/>
                <w:kern w:val="2"/>
                <w:lang w:eastAsia="en-GB"/>
                <w14:ligatures w14:val="standardContextual"/>
              </w:rPr>
            </w:pPr>
            <w:r w:rsidRPr="00797068">
              <w:rPr>
                <w:rFonts w:asciiTheme="minorHAnsi" w:eastAsiaTheme="minorEastAsia" w:hAnsiTheme="minorHAnsi" w:cstheme="minorHAnsi"/>
                <w:b/>
                <w:bCs/>
                <w:noProof/>
                <w:color w:val="833C0B"/>
                <w:kern w:val="2"/>
                <w:lang w:eastAsia="en-GB"/>
                <w14:ligatures w14:val="standardContextual"/>
              </w:rPr>
              <w:t xml:space="preserve">John Palmer Bsc (Hons) Msc C.BuildE FCABE AIFSM </w:t>
            </w:r>
          </w:p>
          <w:p w14:paraId="5DECCE8A" w14:textId="77777777" w:rsidR="003A02AC" w:rsidRPr="00797068" w:rsidRDefault="003A02AC" w:rsidP="00000FD4">
            <w:pPr>
              <w:pBdr>
                <w:right w:val="single" w:sz="4" w:space="4" w:color="auto"/>
              </w:pBdr>
              <w:rPr>
                <w:rFonts w:asciiTheme="minorHAnsi" w:eastAsiaTheme="minorEastAsia" w:hAnsiTheme="minorHAnsi" w:cstheme="minorHAnsi"/>
                <w:b/>
                <w:bCs/>
                <w:noProof/>
                <w:color w:val="833C0B"/>
                <w:kern w:val="2"/>
                <w:lang w:eastAsia="en-GB"/>
                <w14:ligatures w14:val="standardContextual"/>
              </w:rPr>
            </w:pPr>
            <w:r w:rsidRPr="00797068">
              <w:rPr>
                <w:rFonts w:asciiTheme="minorHAnsi" w:eastAsiaTheme="minorEastAsia" w:hAnsiTheme="minorHAnsi" w:cstheme="minorHAnsi"/>
                <w:b/>
                <w:bCs/>
                <w:noProof/>
                <w:color w:val="833C0B"/>
                <w:kern w:val="2"/>
                <w:lang w:eastAsia="en-GB"/>
                <w14:ligatures w14:val="standardContextual"/>
              </w:rPr>
              <w:t>Technical Director</w:t>
            </w:r>
          </w:p>
          <w:p w14:paraId="60BC7C2B" w14:textId="77777777" w:rsidR="003A02AC" w:rsidRPr="00797068" w:rsidRDefault="003A02AC" w:rsidP="00000FD4">
            <w:pPr>
              <w:pBdr>
                <w:right w:val="single" w:sz="4" w:space="4" w:color="auto"/>
              </w:pBdr>
              <w:rPr>
                <w:rFonts w:asciiTheme="minorHAnsi" w:eastAsiaTheme="minorEastAsia" w:hAnsiTheme="minorHAnsi" w:cstheme="minorHAnsi"/>
                <w:b/>
                <w:bCs/>
                <w:noProof/>
                <w:color w:val="833C0B"/>
                <w:kern w:val="2"/>
                <w:lang w:eastAsia="en-GB"/>
                <w14:ligatures w14:val="standardContextual"/>
              </w:rPr>
            </w:pPr>
            <w:r w:rsidRPr="00797068">
              <w:rPr>
                <w:rFonts w:asciiTheme="minorHAnsi" w:eastAsiaTheme="minorEastAsia" w:hAnsiTheme="minorHAnsi" w:cstheme="minorHAnsi"/>
                <w:b/>
                <w:bCs/>
                <w:noProof/>
                <w:color w:val="833C0B"/>
                <w:kern w:val="2"/>
                <w:lang w:eastAsia="en-GB"/>
                <w14:ligatures w14:val="standardContextual"/>
              </w:rPr>
              <w:t>Chartered Building Engineer</w:t>
            </w:r>
          </w:p>
          <w:p w14:paraId="39F45703" w14:textId="77777777" w:rsidR="003A02AC" w:rsidRPr="00797068" w:rsidRDefault="003A02AC" w:rsidP="00000FD4">
            <w:pPr>
              <w:pBdr>
                <w:right w:val="single" w:sz="4" w:space="4" w:color="auto"/>
              </w:pBdr>
              <w:shd w:val="clear" w:color="auto" w:fill="FFFFFF"/>
              <w:rPr>
                <w:rFonts w:asciiTheme="minorHAnsi" w:hAnsiTheme="minorHAnsi" w:cstheme="minorHAnsi"/>
                <w:color w:val="201F1E"/>
              </w:rPr>
            </w:pPr>
            <w:r w:rsidRPr="00797068">
              <w:rPr>
                <w:rFonts w:asciiTheme="minorHAnsi" w:hAnsiTheme="minorHAnsi" w:cstheme="minorHAnsi"/>
                <w:b/>
                <w:bCs/>
                <w:color w:val="833C0B"/>
              </w:rPr>
              <w:t>OWL Building Control Solutions Ltd</w:t>
            </w:r>
          </w:p>
          <w:p w14:paraId="6DBADC50" w14:textId="77777777" w:rsidR="003A02AC" w:rsidRPr="00797068" w:rsidRDefault="003A02AC" w:rsidP="00000FD4">
            <w:pPr>
              <w:pBdr>
                <w:right w:val="single" w:sz="4" w:space="4" w:color="auto"/>
              </w:pBdr>
              <w:rPr>
                <w:rFonts w:asciiTheme="minorHAnsi" w:eastAsiaTheme="minorEastAsia" w:hAnsiTheme="minorHAnsi" w:cstheme="minorHAnsi"/>
                <w:b/>
                <w:bCs/>
                <w:noProof/>
                <w:color w:val="833C0B"/>
                <w:kern w:val="2"/>
                <w:lang w:eastAsia="en-GB"/>
                <w14:ligatures w14:val="standardContextual"/>
              </w:rPr>
            </w:pPr>
          </w:p>
        </w:tc>
      </w:tr>
    </w:tbl>
    <w:p w14:paraId="48E94CEE" w14:textId="77777777" w:rsidR="00D8571C" w:rsidRDefault="00D8571C" w:rsidP="00D8571C">
      <w:pPr>
        <w:pStyle w:val="ListParagraph"/>
        <w:overflowPunct/>
        <w:autoSpaceDE/>
        <w:autoSpaceDN/>
        <w:adjustRightInd/>
        <w:spacing w:after="160" w:line="259" w:lineRule="auto"/>
        <w:ind w:left="360"/>
        <w:rPr>
          <w:rFonts w:asciiTheme="minorHAnsi" w:hAnsiTheme="minorHAnsi" w:cstheme="minorHAnsi"/>
        </w:rPr>
      </w:pPr>
    </w:p>
    <w:p w14:paraId="7BA00DB3" w14:textId="77777777" w:rsidR="00FD2297" w:rsidRPr="00797068" w:rsidRDefault="00FD2297" w:rsidP="00D8571C">
      <w:pPr>
        <w:pStyle w:val="ListParagraph"/>
        <w:overflowPunct/>
        <w:autoSpaceDE/>
        <w:autoSpaceDN/>
        <w:adjustRightInd/>
        <w:spacing w:after="160" w:line="259" w:lineRule="auto"/>
        <w:ind w:left="360"/>
        <w:rPr>
          <w:rFonts w:asciiTheme="minorHAnsi" w:hAnsiTheme="minorHAnsi" w:cstheme="minorHAnsi"/>
        </w:rPr>
      </w:pPr>
    </w:p>
    <w:p w14:paraId="47C67BA0" w14:textId="0BAB48FD" w:rsidR="006970F4" w:rsidRPr="00797068" w:rsidRDefault="006970F4" w:rsidP="006970F4">
      <w:pPr>
        <w:rPr>
          <w:rFonts w:asciiTheme="minorHAnsi" w:eastAsiaTheme="minorEastAsia" w:hAnsiTheme="minorHAnsi" w:cstheme="minorHAnsi"/>
          <w:b/>
          <w:bCs/>
          <w:noProof/>
          <w:color w:val="833C0B"/>
          <w:kern w:val="2"/>
          <w:lang w:eastAsia="en-GB"/>
          <w14:ligatures w14:val="standardContextual"/>
        </w:rPr>
      </w:pPr>
    </w:p>
    <w:sectPr w:rsidR="006970F4" w:rsidRPr="00797068" w:rsidSect="00C74CBD">
      <w:headerReference w:type="default" r:id="rId12"/>
      <w:footerReference w:type="default" r:id="rId13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C734B3" w14:textId="77777777" w:rsidR="00A850AE" w:rsidRDefault="00A850AE" w:rsidP="00832A61">
      <w:r>
        <w:separator/>
      </w:r>
    </w:p>
  </w:endnote>
  <w:endnote w:type="continuationSeparator" w:id="0">
    <w:p w14:paraId="7F7AC8E8" w14:textId="77777777" w:rsidR="00A850AE" w:rsidRDefault="00A850AE" w:rsidP="00832A61">
      <w:r>
        <w:continuationSeparator/>
      </w:r>
    </w:p>
  </w:endnote>
  <w:endnote w:type="continuationNotice" w:id="1">
    <w:p w14:paraId="05C65836" w14:textId="77777777" w:rsidR="00A850AE" w:rsidRDefault="00A850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A308F" w14:textId="26C14F7C" w:rsidR="00BF1050" w:rsidRDefault="00BF1050" w:rsidP="00BF1050">
    <w:pPr>
      <w:pStyle w:val="NormalWeb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B6176A4" wp14:editId="5CAF037E">
          <wp:simplePos x="0" y="0"/>
          <wp:positionH relativeFrom="column">
            <wp:posOffset>3338426</wp:posOffset>
          </wp:positionH>
          <wp:positionV relativeFrom="paragraph">
            <wp:posOffset>125384</wp:posOffset>
          </wp:positionV>
          <wp:extent cx="1282065" cy="480060"/>
          <wp:effectExtent l="0" t="0" r="0" b="0"/>
          <wp:wrapSquare wrapText="bothSides"/>
          <wp:docPr id="2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065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6A21EF4" wp14:editId="1DF428BD">
          <wp:simplePos x="0" y="0"/>
          <wp:positionH relativeFrom="column">
            <wp:posOffset>1198072</wp:posOffset>
          </wp:positionH>
          <wp:positionV relativeFrom="paragraph">
            <wp:posOffset>-34925</wp:posOffset>
          </wp:positionV>
          <wp:extent cx="1863090" cy="663575"/>
          <wp:effectExtent l="0" t="0" r="3810" b="3175"/>
          <wp:wrapSquare wrapText="bothSides"/>
          <wp:docPr id="1942983937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2983937" name="Picture 1" descr="A blue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090" cy="66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E6F396" w14:textId="561A7941" w:rsidR="00832A61" w:rsidRDefault="00540C4F" w:rsidP="00034F92">
    <w:pPr>
      <w:tabs>
        <w:tab w:val="center" w:pos="4513"/>
        <w:tab w:val="right" w:pos="9026"/>
      </w:tabs>
      <w:rPr>
        <w:rFonts w:ascii="Calibri" w:eastAsia="Calibri" w:hAnsi="Calibri"/>
        <w:color w:val="633621"/>
        <w:sz w:val="16"/>
        <w:szCs w:val="16"/>
      </w:rPr>
    </w:pPr>
    <w:r>
      <w:rPr>
        <w:rFonts w:ascii="Calibri" w:eastAsia="Calibri" w:hAnsi="Calibri"/>
        <w:color w:val="633621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</w:t>
    </w:r>
  </w:p>
  <w:p w14:paraId="672E867F" w14:textId="7AEE8DFC" w:rsidR="00540C4F" w:rsidRPr="00C32077" w:rsidRDefault="00540C4F" w:rsidP="00034F92">
    <w:pPr>
      <w:tabs>
        <w:tab w:val="center" w:pos="4513"/>
        <w:tab w:val="right" w:pos="9026"/>
      </w:tabs>
      <w:rPr>
        <w:rFonts w:ascii="Calibri" w:eastAsia="Calibri" w:hAnsi="Calibri"/>
        <w:color w:val="633621"/>
        <w:sz w:val="22"/>
        <w:szCs w:val="22"/>
      </w:rPr>
    </w:pPr>
    <w:r>
      <w:rPr>
        <w:rFonts w:ascii="Calibri" w:eastAsia="Calibri" w:hAnsi="Calibri"/>
        <w:color w:val="633621"/>
        <w:sz w:val="16"/>
        <w:szCs w:val="16"/>
      </w:rPr>
      <w:t>Version</w:t>
    </w:r>
    <w:r w:rsidR="000F6D0E">
      <w:rPr>
        <w:rFonts w:ascii="Calibri" w:eastAsia="Calibri" w:hAnsi="Calibri"/>
        <w:color w:val="633621"/>
        <w:sz w:val="16"/>
        <w:szCs w:val="16"/>
      </w:rPr>
      <w:t xml:space="preserve"> </w:t>
    </w:r>
    <w:r w:rsidR="002B47E8">
      <w:rPr>
        <w:rFonts w:ascii="Calibri" w:eastAsia="Calibri" w:hAnsi="Calibri"/>
        <w:color w:val="633621"/>
        <w:sz w:val="16"/>
        <w:szCs w:val="16"/>
      </w:rPr>
      <w:t>5</w:t>
    </w:r>
    <w:r>
      <w:rPr>
        <w:rFonts w:ascii="Calibri" w:eastAsia="Calibri" w:hAnsi="Calibri"/>
        <w:color w:val="633621"/>
        <w:sz w:val="16"/>
        <w:szCs w:val="16"/>
      </w:rPr>
      <w:t xml:space="preserve">.0 </w:t>
    </w:r>
    <w:r w:rsidR="002B47E8">
      <w:rPr>
        <w:rFonts w:ascii="Calibri" w:eastAsia="Calibri" w:hAnsi="Calibri"/>
        <w:color w:val="633621"/>
        <w:sz w:val="16"/>
        <w:szCs w:val="16"/>
      </w:rPr>
      <w:t>May</w:t>
    </w:r>
    <w:r w:rsidR="00607CC7">
      <w:rPr>
        <w:rFonts w:ascii="Calibri" w:eastAsia="Calibri" w:hAnsi="Calibri"/>
        <w:color w:val="633621"/>
        <w:sz w:val="16"/>
        <w:szCs w:val="16"/>
      </w:rPr>
      <w:t xml:space="preserve"> </w:t>
    </w:r>
    <w:r>
      <w:rPr>
        <w:rFonts w:ascii="Calibri" w:eastAsia="Calibri" w:hAnsi="Calibri"/>
        <w:color w:val="633621"/>
        <w:sz w:val="16"/>
        <w:szCs w:val="16"/>
      </w:rPr>
      <w:t>202</w:t>
    </w:r>
    <w:r w:rsidR="00607CC7">
      <w:rPr>
        <w:rFonts w:ascii="Calibri" w:eastAsia="Calibri" w:hAnsi="Calibri"/>
        <w:color w:val="633621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ECE64" w14:textId="77777777" w:rsidR="00A850AE" w:rsidRDefault="00A850AE" w:rsidP="00832A61">
      <w:r>
        <w:separator/>
      </w:r>
    </w:p>
  </w:footnote>
  <w:footnote w:type="continuationSeparator" w:id="0">
    <w:p w14:paraId="4883C37D" w14:textId="77777777" w:rsidR="00A850AE" w:rsidRDefault="00A850AE" w:rsidP="00832A61">
      <w:r>
        <w:continuationSeparator/>
      </w:r>
    </w:p>
  </w:footnote>
  <w:footnote w:type="continuationNotice" w:id="1">
    <w:p w14:paraId="587A8C09" w14:textId="77777777" w:rsidR="00A850AE" w:rsidRDefault="00A850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15DF1" w14:textId="0655C91A" w:rsidR="007B24CE" w:rsidRPr="002A7EC4" w:rsidRDefault="007B24CE" w:rsidP="007B24CE">
    <w:pPr>
      <w:pStyle w:val="Header"/>
      <w:tabs>
        <w:tab w:val="clear" w:pos="4513"/>
        <w:tab w:val="clear" w:pos="9026"/>
        <w:tab w:val="left" w:pos="6946"/>
      </w:tabs>
      <w:jc w:val="right"/>
      <w:rPr>
        <w:rFonts w:eastAsia="Microsoft JhengHei" w:cs="Arial"/>
        <w:b/>
        <w:color w:val="663300"/>
        <w:sz w:val="16"/>
        <w:szCs w:val="16"/>
      </w:rPr>
    </w:pPr>
    <w:r w:rsidRPr="005D4E78">
      <w:rPr>
        <w:rFonts w:asciiTheme="minorHAnsi" w:hAnsiTheme="minorHAnsi" w:cstheme="minorHAnsi"/>
        <w:noProof/>
        <w:lang w:eastAsia="en-GB"/>
      </w:rPr>
      <w:drawing>
        <wp:anchor distT="0" distB="0" distL="114300" distR="114300" simplePos="0" relativeHeight="251658240" behindDoc="0" locked="0" layoutInCell="1" allowOverlap="1" wp14:anchorId="24108C3D" wp14:editId="6E6FADCC">
          <wp:simplePos x="0" y="0"/>
          <wp:positionH relativeFrom="margin">
            <wp:align>left</wp:align>
          </wp:positionH>
          <wp:positionV relativeFrom="paragraph">
            <wp:posOffset>-114935</wp:posOffset>
          </wp:positionV>
          <wp:extent cx="1729105" cy="731520"/>
          <wp:effectExtent l="0" t="0" r="4445" b="0"/>
          <wp:wrapSquare wrapText="bothSides"/>
          <wp:docPr id="1392500694" name="Picture 1392500694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105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7EC4">
      <w:rPr>
        <w:rFonts w:eastAsia="Microsoft JhengHei" w:cs="Arial"/>
        <w:b/>
        <w:color w:val="663300"/>
        <w:sz w:val="16"/>
        <w:szCs w:val="16"/>
      </w:rPr>
      <w:t xml:space="preserve">Unit </w:t>
    </w:r>
    <w:r>
      <w:rPr>
        <w:rFonts w:eastAsia="Microsoft JhengHei" w:cs="Arial"/>
        <w:b/>
        <w:color w:val="663300"/>
        <w:sz w:val="16"/>
        <w:szCs w:val="16"/>
      </w:rPr>
      <w:t>9</w:t>
    </w:r>
    <w:r w:rsidRPr="002A7EC4">
      <w:rPr>
        <w:rFonts w:eastAsia="Microsoft JhengHei" w:cs="Arial"/>
        <w:b/>
        <w:color w:val="663300"/>
        <w:sz w:val="16"/>
        <w:szCs w:val="16"/>
      </w:rPr>
      <w:t>, New Mills</w:t>
    </w:r>
  </w:p>
  <w:p w14:paraId="2F5D9F46" w14:textId="77777777" w:rsidR="007B24CE" w:rsidRPr="002A7EC4" w:rsidRDefault="007B24CE" w:rsidP="007B24CE">
    <w:pPr>
      <w:pStyle w:val="Header"/>
      <w:tabs>
        <w:tab w:val="clear" w:pos="4513"/>
        <w:tab w:val="clear" w:pos="9026"/>
        <w:tab w:val="left" w:pos="6946"/>
      </w:tabs>
      <w:jc w:val="right"/>
      <w:rPr>
        <w:rFonts w:eastAsia="Microsoft JhengHei" w:cs="Arial"/>
        <w:b/>
        <w:color w:val="663300"/>
        <w:sz w:val="16"/>
        <w:szCs w:val="16"/>
      </w:rPr>
    </w:pPr>
    <w:r w:rsidRPr="002A7EC4">
      <w:rPr>
        <w:rFonts w:eastAsia="Microsoft JhengHei" w:cs="Arial"/>
        <w:b/>
        <w:color w:val="663300"/>
        <w:sz w:val="16"/>
        <w:szCs w:val="16"/>
      </w:rPr>
      <w:t>Post Office Road</w:t>
    </w:r>
  </w:p>
  <w:p w14:paraId="35B4072A" w14:textId="77777777" w:rsidR="007B24CE" w:rsidRPr="002A7EC4" w:rsidRDefault="007B24CE" w:rsidP="007B24CE">
    <w:pPr>
      <w:pStyle w:val="Header"/>
      <w:tabs>
        <w:tab w:val="clear" w:pos="4513"/>
        <w:tab w:val="clear" w:pos="9026"/>
        <w:tab w:val="left" w:pos="6946"/>
      </w:tabs>
      <w:jc w:val="right"/>
      <w:rPr>
        <w:rFonts w:eastAsia="Microsoft JhengHei" w:cs="Arial"/>
        <w:b/>
        <w:color w:val="663300"/>
        <w:sz w:val="16"/>
        <w:szCs w:val="16"/>
      </w:rPr>
    </w:pPr>
    <w:r w:rsidRPr="002A7EC4">
      <w:rPr>
        <w:rFonts w:eastAsia="Microsoft JhengHei" w:cs="Arial"/>
        <w:b/>
        <w:color w:val="663300"/>
        <w:sz w:val="16"/>
        <w:szCs w:val="16"/>
      </w:rPr>
      <w:t>Inkpen</w:t>
    </w:r>
    <w:r>
      <w:rPr>
        <w:rFonts w:eastAsia="Microsoft JhengHei" w:cs="Arial"/>
        <w:b/>
        <w:color w:val="663300"/>
        <w:sz w:val="16"/>
        <w:szCs w:val="16"/>
      </w:rPr>
      <w:t xml:space="preserve">, </w:t>
    </w:r>
    <w:r w:rsidRPr="002A7EC4">
      <w:rPr>
        <w:rFonts w:eastAsia="Microsoft JhengHei" w:cs="Arial"/>
        <w:b/>
        <w:color w:val="663300"/>
        <w:sz w:val="16"/>
        <w:szCs w:val="16"/>
      </w:rPr>
      <w:t>Hungerford</w:t>
    </w:r>
  </w:p>
  <w:p w14:paraId="56839BB7" w14:textId="77777777" w:rsidR="007B24CE" w:rsidRDefault="007B24CE" w:rsidP="007B24CE">
    <w:pPr>
      <w:pStyle w:val="Header"/>
      <w:tabs>
        <w:tab w:val="clear" w:pos="4513"/>
        <w:tab w:val="clear" w:pos="9026"/>
        <w:tab w:val="left" w:pos="6946"/>
      </w:tabs>
      <w:jc w:val="right"/>
      <w:rPr>
        <w:rFonts w:eastAsia="Microsoft JhengHei" w:cs="Arial"/>
        <w:b/>
        <w:color w:val="663300"/>
        <w:sz w:val="16"/>
        <w:szCs w:val="16"/>
      </w:rPr>
    </w:pPr>
    <w:r w:rsidRPr="002A7EC4">
      <w:rPr>
        <w:rFonts w:eastAsia="Microsoft JhengHei" w:cs="Arial"/>
        <w:b/>
        <w:color w:val="663300"/>
        <w:sz w:val="16"/>
        <w:szCs w:val="16"/>
      </w:rPr>
      <w:t>RG17 9PU</w:t>
    </w:r>
  </w:p>
  <w:p w14:paraId="11F9A3EF" w14:textId="291E7DC0" w:rsidR="007B24CE" w:rsidRDefault="007B24CE" w:rsidP="007B24CE">
    <w:pPr>
      <w:pStyle w:val="Header"/>
      <w:tabs>
        <w:tab w:val="clear" w:pos="4513"/>
        <w:tab w:val="clear" w:pos="9026"/>
        <w:tab w:val="left" w:pos="6946"/>
      </w:tabs>
      <w:jc w:val="right"/>
    </w:pPr>
    <w:r w:rsidRPr="002A7EC4">
      <w:rPr>
        <w:rFonts w:eastAsia="Microsoft JhengHei" w:cs="Arial"/>
        <w:b/>
        <w:color w:val="663300"/>
        <w:sz w:val="16"/>
        <w:szCs w:val="16"/>
      </w:rPr>
      <w:t>Tel: 01488 669124</w:t>
    </w:r>
  </w:p>
  <w:p w14:paraId="528E2FEF" w14:textId="77777777" w:rsidR="007B24CE" w:rsidRDefault="007B24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D1273"/>
    <w:multiLevelType w:val="hybridMultilevel"/>
    <w:tmpl w:val="0AC21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62DBF"/>
    <w:multiLevelType w:val="hybridMultilevel"/>
    <w:tmpl w:val="107E0C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82CF9"/>
    <w:multiLevelType w:val="hybridMultilevel"/>
    <w:tmpl w:val="F7F051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92DD9"/>
    <w:multiLevelType w:val="hybridMultilevel"/>
    <w:tmpl w:val="0988E7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80802"/>
    <w:multiLevelType w:val="hybridMultilevel"/>
    <w:tmpl w:val="4F5605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73705"/>
    <w:multiLevelType w:val="hybridMultilevel"/>
    <w:tmpl w:val="EA1CD074"/>
    <w:lvl w:ilvl="0" w:tplc="88720E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C5C87"/>
    <w:multiLevelType w:val="hybridMultilevel"/>
    <w:tmpl w:val="025E27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147EFB"/>
    <w:multiLevelType w:val="hybridMultilevel"/>
    <w:tmpl w:val="107E0C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C865BB"/>
    <w:multiLevelType w:val="hybridMultilevel"/>
    <w:tmpl w:val="96A266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A1060"/>
    <w:multiLevelType w:val="hybridMultilevel"/>
    <w:tmpl w:val="107E0C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E2451"/>
    <w:multiLevelType w:val="hybridMultilevel"/>
    <w:tmpl w:val="EF3EBEB2"/>
    <w:lvl w:ilvl="0" w:tplc="08090013">
      <w:start w:val="1"/>
      <w:numFmt w:val="upperRoman"/>
      <w:lvlText w:val="%1."/>
      <w:lvlJc w:val="righ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5D96F73"/>
    <w:multiLevelType w:val="hybridMultilevel"/>
    <w:tmpl w:val="1D48A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6F71B4"/>
    <w:multiLevelType w:val="hybridMultilevel"/>
    <w:tmpl w:val="E1065A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176AB5"/>
    <w:multiLevelType w:val="hybridMultilevel"/>
    <w:tmpl w:val="107E0C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888270">
    <w:abstractNumId w:val="11"/>
  </w:num>
  <w:num w:numId="2" w16cid:durableId="1415662511">
    <w:abstractNumId w:val="1"/>
  </w:num>
  <w:num w:numId="3" w16cid:durableId="1043679529">
    <w:abstractNumId w:val="7"/>
  </w:num>
  <w:num w:numId="4" w16cid:durableId="1038775891">
    <w:abstractNumId w:val="0"/>
  </w:num>
  <w:num w:numId="5" w16cid:durableId="980965036">
    <w:abstractNumId w:val="5"/>
  </w:num>
  <w:num w:numId="6" w16cid:durableId="1960143490">
    <w:abstractNumId w:val="9"/>
  </w:num>
  <w:num w:numId="7" w16cid:durableId="1982810500">
    <w:abstractNumId w:val="13"/>
  </w:num>
  <w:num w:numId="8" w16cid:durableId="1173102916">
    <w:abstractNumId w:val="10"/>
  </w:num>
  <w:num w:numId="9" w16cid:durableId="1380862909">
    <w:abstractNumId w:val="12"/>
  </w:num>
  <w:num w:numId="10" w16cid:durableId="1835992700">
    <w:abstractNumId w:val="3"/>
  </w:num>
  <w:num w:numId="11" w16cid:durableId="904484873">
    <w:abstractNumId w:val="4"/>
  </w:num>
  <w:num w:numId="12" w16cid:durableId="224486751">
    <w:abstractNumId w:val="8"/>
  </w:num>
  <w:num w:numId="13" w16cid:durableId="626159664">
    <w:abstractNumId w:val="2"/>
  </w:num>
  <w:num w:numId="14" w16cid:durableId="17563651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50A"/>
    <w:rsid w:val="000026B4"/>
    <w:rsid w:val="00002D13"/>
    <w:rsid w:val="00004E4F"/>
    <w:rsid w:val="00023234"/>
    <w:rsid w:val="00031DBC"/>
    <w:rsid w:val="00034B60"/>
    <w:rsid w:val="00034F92"/>
    <w:rsid w:val="00035F6E"/>
    <w:rsid w:val="00040200"/>
    <w:rsid w:val="000429CA"/>
    <w:rsid w:val="000460A1"/>
    <w:rsid w:val="00063FA8"/>
    <w:rsid w:val="00082E1D"/>
    <w:rsid w:val="000910F7"/>
    <w:rsid w:val="00096A68"/>
    <w:rsid w:val="000B064F"/>
    <w:rsid w:val="000B5945"/>
    <w:rsid w:val="000B5AF1"/>
    <w:rsid w:val="000C56D4"/>
    <w:rsid w:val="000D0CA0"/>
    <w:rsid w:val="000D380F"/>
    <w:rsid w:val="000E0359"/>
    <w:rsid w:val="000F036A"/>
    <w:rsid w:val="000F6D0E"/>
    <w:rsid w:val="001029F6"/>
    <w:rsid w:val="00105C08"/>
    <w:rsid w:val="00111FAE"/>
    <w:rsid w:val="001174E3"/>
    <w:rsid w:val="00142180"/>
    <w:rsid w:val="001426C0"/>
    <w:rsid w:val="00155E99"/>
    <w:rsid w:val="0016033C"/>
    <w:rsid w:val="00160443"/>
    <w:rsid w:val="00165772"/>
    <w:rsid w:val="00166B08"/>
    <w:rsid w:val="00170021"/>
    <w:rsid w:val="001726E5"/>
    <w:rsid w:val="00176A7C"/>
    <w:rsid w:val="00181C6B"/>
    <w:rsid w:val="00193E99"/>
    <w:rsid w:val="001A0A70"/>
    <w:rsid w:val="001A42FF"/>
    <w:rsid w:val="001B06FC"/>
    <w:rsid w:val="001B353F"/>
    <w:rsid w:val="001C70CC"/>
    <w:rsid w:val="001D0581"/>
    <w:rsid w:val="001D45C2"/>
    <w:rsid w:val="001E142B"/>
    <w:rsid w:val="001E20B4"/>
    <w:rsid w:val="00205C02"/>
    <w:rsid w:val="00227CC4"/>
    <w:rsid w:val="002341E4"/>
    <w:rsid w:val="00234BE6"/>
    <w:rsid w:val="002445DA"/>
    <w:rsid w:val="00245614"/>
    <w:rsid w:val="00253B0B"/>
    <w:rsid w:val="00260496"/>
    <w:rsid w:val="002605D0"/>
    <w:rsid w:val="00264BA9"/>
    <w:rsid w:val="0026572C"/>
    <w:rsid w:val="00266C05"/>
    <w:rsid w:val="00267F18"/>
    <w:rsid w:val="00270FF3"/>
    <w:rsid w:val="0028275C"/>
    <w:rsid w:val="00285018"/>
    <w:rsid w:val="002870CF"/>
    <w:rsid w:val="00295765"/>
    <w:rsid w:val="0029749B"/>
    <w:rsid w:val="002A4200"/>
    <w:rsid w:val="002A5FB7"/>
    <w:rsid w:val="002A7B3D"/>
    <w:rsid w:val="002B0175"/>
    <w:rsid w:val="002B1B00"/>
    <w:rsid w:val="002B3EA7"/>
    <w:rsid w:val="002B47E8"/>
    <w:rsid w:val="002B485E"/>
    <w:rsid w:val="002B62EB"/>
    <w:rsid w:val="002C6DB3"/>
    <w:rsid w:val="002D405F"/>
    <w:rsid w:val="002D47BE"/>
    <w:rsid w:val="002E1B8A"/>
    <w:rsid w:val="002E7AFE"/>
    <w:rsid w:val="002F4C9E"/>
    <w:rsid w:val="002F7BD5"/>
    <w:rsid w:val="00316FE0"/>
    <w:rsid w:val="0032332A"/>
    <w:rsid w:val="0034300B"/>
    <w:rsid w:val="0035263D"/>
    <w:rsid w:val="003556FF"/>
    <w:rsid w:val="00365016"/>
    <w:rsid w:val="00365FC5"/>
    <w:rsid w:val="00366933"/>
    <w:rsid w:val="00370FD7"/>
    <w:rsid w:val="00374261"/>
    <w:rsid w:val="00386663"/>
    <w:rsid w:val="00387166"/>
    <w:rsid w:val="00395FF8"/>
    <w:rsid w:val="003A02AC"/>
    <w:rsid w:val="003A1FD5"/>
    <w:rsid w:val="003A2764"/>
    <w:rsid w:val="003A3C6A"/>
    <w:rsid w:val="003A7063"/>
    <w:rsid w:val="003A74DC"/>
    <w:rsid w:val="003B16FC"/>
    <w:rsid w:val="003B24CA"/>
    <w:rsid w:val="003C2238"/>
    <w:rsid w:val="003D0575"/>
    <w:rsid w:val="003D50AF"/>
    <w:rsid w:val="003D739D"/>
    <w:rsid w:val="003F3259"/>
    <w:rsid w:val="0040491E"/>
    <w:rsid w:val="004125A5"/>
    <w:rsid w:val="00414397"/>
    <w:rsid w:val="004160C6"/>
    <w:rsid w:val="00416DD7"/>
    <w:rsid w:val="004238B1"/>
    <w:rsid w:val="00434B68"/>
    <w:rsid w:val="00441B6B"/>
    <w:rsid w:val="00442454"/>
    <w:rsid w:val="0044250A"/>
    <w:rsid w:val="00445B70"/>
    <w:rsid w:val="00447E67"/>
    <w:rsid w:val="004538BC"/>
    <w:rsid w:val="00455645"/>
    <w:rsid w:val="00457EC2"/>
    <w:rsid w:val="004617B0"/>
    <w:rsid w:val="00461CE1"/>
    <w:rsid w:val="00472304"/>
    <w:rsid w:val="00472747"/>
    <w:rsid w:val="00484C2C"/>
    <w:rsid w:val="00497B3E"/>
    <w:rsid w:val="00497DE1"/>
    <w:rsid w:val="004B1663"/>
    <w:rsid w:val="004B3F6C"/>
    <w:rsid w:val="004C2DE9"/>
    <w:rsid w:val="004D4E09"/>
    <w:rsid w:val="004D7757"/>
    <w:rsid w:val="004F09B2"/>
    <w:rsid w:val="00502507"/>
    <w:rsid w:val="005029EB"/>
    <w:rsid w:val="00513EBA"/>
    <w:rsid w:val="00523432"/>
    <w:rsid w:val="00540C4F"/>
    <w:rsid w:val="005438CF"/>
    <w:rsid w:val="005506A1"/>
    <w:rsid w:val="005522BA"/>
    <w:rsid w:val="00553C4C"/>
    <w:rsid w:val="00557E0D"/>
    <w:rsid w:val="00565DF7"/>
    <w:rsid w:val="00575AED"/>
    <w:rsid w:val="005816C3"/>
    <w:rsid w:val="005953CF"/>
    <w:rsid w:val="005A0E0A"/>
    <w:rsid w:val="005C1541"/>
    <w:rsid w:val="005C603A"/>
    <w:rsid w:val="005C6763"/>
    <w:rsid w:val="005C729E"/>
    <w:rsid w:val="005D1ACA"/>
    <w:rsid w:val="005D23CA"/>
    <w:rsid w:val="005D4E78"/>
    <w:rsid w:val="005D5AA4"/>
    <w:rsid w:val="005D6107"/>
    <w:rsid w:val="005D79CC"/>
    <w:rsid w:val="005E01B8"/>
    <w:rsid w:val="005E7146"/>
    <w:rsid w:val="005F1E13"/>
    <w:rsid w:val="005F5A6F"/>
    <w:rsid w:val="00607CC7"/>
    <w:rsid w:val="00620498"/>
    <w:rsid w:val="00621140"/>
    <w:rsid w:val="006253D2"/>
    <w:rsid w:val="006336C2"/>
    <w:rsid w:val="00643BCE"/>
    <w:rsid w:val="00650769"/>
    <w:rsid w:val="00651C54"/>
    <w:rsid w:val="0066195E"/>
    <w:rsid w:val="00663E2E"/>
    <w:rsid w:val="00684290"/>
    <w:rsid w:val="0068584D"/>
    <w:rsid w:val="00695271"/>
    <w:rsid w:val="006970F4"/>
    <w:rsid w:val="006A0659"/>
    <w:rsid w:val="006A0F5C"/>
    <w:rsid w:val="006B7F13"/>
    <w:rsid w:val="006C0FBD"/>
    <w:rsid w:val="006C461D"/>
    <w:rsid w:val="006D255F"/>
    <w:rsid w:val="006E020F"/>
    <w:rsid w:val="006E3681"/>
    <w:rsid w:val="006E75A9"/>
    <w:rsid w:val="006F642D"/>
    <w:rsid w:val="00703C5D"/>
    <w:rsid w:val="00707094"/>
    <w:rsid w:val="00720468"/>
    <w:rsid w:val="00721218"/>
    <w:rsid w:val="00726D95"/>
    <w:rsid w:val="007313B2"/>
    <w:rsid w:val="00735EF1"/>
    <w:rsid w:val="00740B98"/>
    <w:rsid w:val="00745E0E"/>
    <w:rsid w:val="00746FA8"/>
    <w:rsid w:val="00751A9E"/>
    <w:rsid w:val="0076150E"/>
    <w:rsid w:val="00766949"/>
    <w:rsid w:val="007739EC"/>
    <w:rsid w:val="00784EB3"/>
    <w:rsid w:val="007855F8"/>
    <w:rsid w:val="007875E9"/>
    <w:rsid w:val="00791CD0"/>
    <w:rsid w:val="0079457B"/>
    <w:rsid w:val="007965BE"/>
    <w:rsid w:val="00797068"/>
    <w:rsid w:val="007970F6"/>
    <w:rsid w:val="007B24CE"/>
    <w:rsid w:val="007B31BB"/>
    <w:rsid w:val="007B58C1"/>
    <w:rsid w:val="007C3588"/>
    <w:rsid w:val="007D2080"/>
    <w:rsid w:val="007D3CF0"/>
    <w:rsid w:val="007D41C9"/>
    <w:rsid w:val="007E152A"/>
    <w:rsid w:val="007F594C"/>
    <w:rsid w:val="007F6D07"/>
    <w:rsid w:val="00800B15"/>
    <w:rsid w:val="008019DA"/>
    <w:rsid w:val="00803192"/>
    <w:rsid w:val="00807413"/>
    <w:rsid w:val="00814077"/>
    <w:rsid w:val="00825AAA"/>
    <w:rsid w:val="00825E5F"/>
    <w:rsid w:val="00826037"/>
    <w:rsid w:val="00827B90"/>
    <w:rsid w:val="00831111"/>
    <w:rsid w:val="00831437"/>
    <w:rsid w:val="0083149B"/>
    <w:rsid w:val="00832A61"/>
    <w:rsid w:val="0083678E"/>
    <w:rsid w:val="00837A0A"/>
    <w:rsid w:val="00837CFF"/>
    <w:rsid w:val="0084362E"/>
    <w:rsid w:val="00847B54"/>
    <w:rsid w:val="00852A43"/>
    <w:rsid w:val="00860640"/>
    <w:rsid w:val="008826F3"/>
    <w:rsid w:val="00886A38"/>
    <w:rsid w:val="008A4EB5"/>
    <w:rsid w:val="008A7B7F"/>
    <w:rsid w:val="008C5BE1"/>
    <w:rsid w:val="008C78A5"/>
    <w:rsid w:val="008D006F"/>
    <w:rsid w:val="008D3F96"/>
    <w:rsid w:val="008D75FB"/>
    <w:rsid w:val="008E7948"/>
    <w:rsid w:val="009012BF"/>
    <w:rsid w:val="009076C5"/>
    <w:rsid w:val="009116D7"/>
    <w:rsid w:val="0091181C"/>
    <w:rsid w:val="00914F9B"/>
    <w:rsid w:val="00917165"/>
    <w:rsid w:val="00920205"/>
    <w:rsid w:val="0092112A"/>
    <w:rsid w:val="0092201B"/>
    <w:rsid w:val="00927F91"/>
    <w:rsid w:val="00931554"/>
    <w:rsid w:val="00933B0D"/>
    <w:rsid w:val="00935259"/>
    <w:rsid w:val="00940A52"/>
    <w:rsid w:val="00951C2C"/>
    <w:rsid w:val="00954C1D"/>
    <w:rsid w:val="0095655E"/>
    <w:rsid w:val="00960AFA"/>
    <w:rsid w:val="00970EC5"/>
    <w:rsid w:val="00982B44"/>
    <w:rsid w:val="00990F84"/>
    <w:rsid w:val="00993C76"/>
    <w:rsid w:val="0099455D"/>
    <w:rsid w:val="00997EF9"/>
    <w:rsid w:val="009A7AFC"/>
    <w:rsid w:val="009C61AB"/>
    <w:rsid w:val="009D6F15"/>
    <w:rsid w:val="009E3B4D"/>
    <w:rsid w:val="009F4F05"/>
    <w:rsid w:val="00A07A4F"/>
    <w:rsid w:val="00A14E4B"/>
    <w:rsid w:val="00A25043"/>
    <w:rsid w:val="00A27FD5"/>
    <w:rsid w:val="00A30F18"/>
    <w:rsid w:val="00A37FB9"/>
    <w:rsid w:val="00A63BF1"/>
    <w:rsid w:val="00A77D62"/>
    <w:rsid w:val="00A84080"/>
    <w:rsid w:val="00A850AE"/>
    <w:rsid w:val="00A86626"/>
    <w:rsid w:val="00A92967"/>
    <w:rsid w:val="00A9497E"/>
    <w:rsid w:val="00AA0439"/>
    <w:rsid w:val="00AA4AAC"/>
    <w:rsid w:val="00AA7672"/>
    <w:rsid w:val="00AB3CDA"/>
    <w:rsid w:val="00AC6C79"/>
    <w:rsid w:val="00AC75C0"/>
    <w:rsid w:val="00AD288C"/>
    <w:rsid w:val="00AD5B06"/>
    <w:rsid w:val="00AD5C7A"/>
    <w:rsid w:val="00AE5FA6"/>
    <w:rsid w:val="00AE6C40"/>
    <w:rsid w:val="00B05446"/>
    <w:rsid w:val="00B05E77"/>
    <w:rsid w:val="00B062A7"/>
    <w:rsid w:val="00B06316"/>
    <w:rsid w:val="00B07460"/>
    <w:rsid w:val="00B11C94"/>
    <w:rsid w:val="00B1666B"/>
    <w:rsid w:val="00B25173"/>
    <w:rsid w:val="00B41027"/>
    <w:rsid w:val="00B4186F"/>
    <w:rsid w:val="00B4783E"/>
    <w:rsid w:val="00B64129"/>
    <w:rsid w:val="00B73597"/>
    <w:rsid w:val="00B74F31"/>
    <w:rsid w:val="00B84E05"/>
    <w:rsid w:val="00B85D34"/>
    <w:rsid w:val="00B918DA"/>
    <w:rsid w:val="00B97282"/>
    <w:rsid w:val="00BA3BC8"/>
    <w:rsid w:val="00BA443D"/>
    <w:rsid w:val="00BA59D1"/>
    <w:rsid w:val="00BA5D1B"/>
    <w:rsid w:val="00BB25A1"/>
    <w:rsid w:val="00BB2B73"/>
    <w:rsid w:val="00BB5058"/>
    <w:rsid w:val="00BB5286"/>
    <w:rsid w:val="00BC1AFF"/>
    <w:rsid w:val="00BC3EBF"/>
    <w:rsid w:val="00BC41B7"/>
    <w:rsid w:val="00BC4E61"/>
    <w:rsid w:val="00BD6003"/>
    <w:rsid w:val="00BE362D"/>
    <w:rsid w:val="00BE5745"/>
    <w:rsid w:val="00BE6A86"/>
    <w:rsid w:val="00BE73B0"/>
    <w:rsid w:val="00BF1050"/>
    <w:rsid w:val="00BF3709"/>
    <w:rsid w:val="00BF5022"/>
    <w:rsid w:val="00C11903"/>
    <w:rsid w:val="00C14F9D"/>
    <w:rsid w:val="00C15631"/>
    <w:rsid w:val="00C20016"/>
    <w:rsid w:val="00C2332E"/>
    <w:rsid w:val="00C25B8B"/>
    <w:rsid w:val="00C27736"/>
    <w:rsid w:val="00C32077"/>
    <w:rsid w:val="00C34B94"/>
    <w:rsid w:val="00C539AC"/>
    <w:rsid w:val="00C61A85"/>
    <w:rsid w:val="00C718F0"/>
    <w:rsid w:val="00C74CBD"/>
    <w:rsid w:val="00C84C0C"/>
    <w:rsid w:val="00C86390"/>
    <w:rsid w:val="00C93241"/>
    <w:rsid w:val="00C95ADC"/>
    <w:rsid w:val="00CA2C3C"/>
    <w:rsid w:val="00CC0C24"/>
    <w:rsid w:val="00CC1293"/>
    <w:rsid w:val="00CC3FC6"/>
    <w:rsid w:val="00CC627F"/>
    <w:rsid w:val="00CC6D12"/>
    <w:rsid w:val="00CD3ED2"/>
    <w:rsid w:val="00CD4D14"/>
    <w:rsid w:val="00CE2EA3"/>
    <w:rsid w:val="00CE5481"/>
    <w:rsid w:val="00CF02C3"/>
    <w:rsid w:val="00CF5E51"/>
    <w:rsid w:val="00CF7EBD"/>
    <w:rsid w:val="00D175D9"/>
    <w:rsid w:val="00D17975"/>
    <w:rsid w:val="00D200B0"/>
    <w:rsid w:val="00D21300"/>
    <w:rsid w:val="00D26E0A"/>
    <w:rsid w:val="00D60C8F"/>
    <w:rsid w:val="00D62501"/>
    <w:rsid w:val="00D67858"/>
    <w:rsid w:val="00D83071"/>
    <w:rsid w:val="00D846FE"/>
    <w:rsid w:val="00D8571C"/>
    <w:rsid w:val="00D932E8"/>
    <w:rsid w:val="00D955D3"/>
    <w:rsid w:val="00D96A54"/>
    <w:rsid w:val="00D97596"/>
    <w:rsid w:val="00DA5E70"/>
    <w:rsid w:val="00DA6E7C"/>
    <w:rsid w:val="00DB6D43"/>
    <w:rsid w:val="00DC0251"/>
    <w:rsid w:val="00DC2E62"/>
    <w:rsid w:val="00DD2399"/>
    <w:rsid w:val="00DD3386"/>
    <w:rsid w:val="00DD51E4"/>
    <w:rsid w:val="00DE3E50"/>
    <w:rsid w:val="00DE3EDE"/>
    <w:rsid w:val="00DE5421"/>
    <w:rsid w:val="00DF72E2"/>
    <w:rsid w:val="00E00C1D"/>
    <w:rsid w:val="00E069ED"/>
    <w:rsid w:val="00E072ED"/>
    <w:rsid w:val="00E14E16"/>
    <w:rsid w:val="00E316AE"/>
    <w:rsid w:val="00E41F46"/>
    <w:rsid w:val="00E434D7"/>
    <w:rsid w:val="00E528E7"/>
    <w:rsid w:val="00E5412D"/>
    <w:rsid w:val="00E5722C"/>
    <w:rsid w:val="00E62875"/>
    <w:rsid w:val="00E670EC"/>
    <w:rsid w:val="00E71BF3"/>
    <w:rsid w:val="00E72C62"/>
    <w:rsid w:val="00E7313C"/>
    <w:rsid w:val="00E776D7"/>
    <w:rsid w:val="00E77FDC"/>
    <w:rsid w:val="00E90A5C"/>
    <w:rsid w:val="00E93BE4"/>
    <w:rsid w:val="00EA04EE"/>
    <w:rsid w:val="00EA731E"/>
    <w:rsid w:val="00EB01AE"/>
    <w:rsid w:val="00EB459C"/>
    <w:rsid w:val="00EB71F5"/>
    <w:rsid w:val="00EC0867"/>
    <w:rsid w:val="00EC6DA7"/>
    <w:rsid w:val="00ED0139"/>
    <w:rsid w:val="00EE26C9"/>
    <w:rsid w:val="00EE340D"/>
    <w:rsid w:val="00EE4657"/>
    <w:rsid w:val="00EE5070"/>
    <w:rsid w:val="00EE5210"/>
    <w:rsid w:val="00EE73BC"/>
    <w:rsid w:val="00EE7BB1"/>
    <w:rsid w:val="00EF0E87"/>
    <w:rsid w:val="00F075F2"/>
    <w:rsid w:val="00F108D6"/>
    <w:rsid w:val="00F12463"/>
    <w:rsid w:val="00F1472E"/>
    <w:rsid w:val="00F164C5"/>
    <w:rsid w:val="00F2184A"/>
    <w:rsid w:val="00F2194F"/>
    <w:rsid w:val="00F26823"/>
    <w:rsid w:val="00F32180"/>
    <w:rsid w:val="00F3448C"/>
    <w:rsid w:val="00F4056D"/>
    <w:rsid w:val="00F5531B"/>
    <w:rsid w:val="00F605EC"/>
    <w:rsid w:val="00F6706B"/>
    <w:rsid w:val="00F740A1"/>
    <w:rsid w:val="00F77139"/>
    <w:rsid w:val="00F80B5D"/>
    <w:rsid w:val="00F8259C"/>
    <w:rsid w:val="00FA527F"/>
    <w:rsid w:val="00FB44B2"/>
    <w:rsid w:val="00FB5079"/>
    <w:rsid w:val="00FB5210"/>
    <w:rsid w:val="00FC5A76"/>
    <w:rsid w:val="00FD2297"/>
    <w:rsid w:val="00FD27DE"/>
    <w:rsid w:val="00FD63E4"/>
    <w:rsid w:val="00FD68B7"/>
    <w:rsid w:val="00FE4CB9"/>
    <w:rsid w:val="00FE6BA6"/>
    <w:rsid w:val="00FE7194"/>
    <w:rsid w:val="00FF2FF0"/>
    <w:rsid w:val="00FF50DF"/>
    <w:rsid w:val="00FF57FF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9AAC6"/>
  <w15:docId w15:val="{2ADA17D1-2447-4479-A793-0DDA200C9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823"/>
    <w:pPr>
      <w:overflowPunct w:val="0"/>
      <w:autoSpaceDE w:val="0"/>
      <w:autoSpaceDN w:val="0"/>
      <w:adjustRightInd w:val="0"/>
      <w:spacing w:after="0" w:line="240" w:lineRule="auto"/>
    </w:pPr>
    <w:rPr>
      <w:rFonts w:ascii="Segoe UI" w:hAnsi="Segoe UI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6823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823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6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823"/>
    <w:rPr>
      <w:rFonts w:ascii="Segoe UI" w:eastAsiaTheme="majorEastAsia" w:hAnsi="Segoe UI" w:cstheme="majorBidi"/>
      <w:b/>
      <w:bCs/>
      <w:color w:val="000000" w:themeColor="text1"/>
      <w:sz w:val="32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26823"/>
    <w:rPr>
      <w:rFonts w:ascii="Segoe UI" w:eastAsiaTheme="majorEastAsia" w:hAnsi="Segoe UI" w:cstheme="majorBidi"/>
      <w:b/>
      <w:bCs/>
      <w:color w:val="000000" w:themeColor="text1"/>
      <w:sz w:val="26"/>
      <w:szCs w:val="26"/>
      <w:lang w:val="en-US"/>
    </w:rPr>
  </w:style>
  <w:style w:type="table" w:styleId="TableGrid">
    <w:name w:val="Table Grid"/>
    <w:basedOn w:val="TableNormal"/>
    <w:uiPriority w:val="59"/>
    <w:rsid w:val="00E00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0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C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2A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2A61"/>
    <w:rPr>
      <w:rFonts w:ascii="Segoe UI" w:hAnsi="Segoe U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32A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A61"/>
    <w:rPr>
      <w:rFonts w:ascii="Segoe UI" w:hAnsi="Segoe UI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D26E0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LightList-Accent3">
    <w:name w:val="Light List Accent 3"/>
    <w:basedOn w:val="TableNormal"/>
    <w:uiPriority w:val="61"/>
    <w:rsid w:val="00AC6C79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C6C7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C6C7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C6C7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-Accent6">
    <w:name w:val="Grid Table 2 Accent 6"/>
    <w:basedOn w:val="TableNormal"/>
    <w:uiPriority w:val="47"/>
    <w:rsid w:val="00A07A4F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-Accent2">
    <w:name w:val="Grid Table 5 Dark Accent 2"/>
    <w:basedOn w:val="TableNormal"/>
    <w:uiPriority w:val="50"/>
    <w:rsid w:val="00A07A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paragraph" w:styleId="ListParagraph">
    <w:name w:val="List Paragraph"/>
    <w:basedOn w:val="Normal"/>
    <w:uiPriority w:val="34"/>
    <w:qFormat/>
    <w:rsid w:val="00703C5D"/>
    <w:pPr>
      <w:ind w:left="720"/>
      <w:contextualSpacing/>
    </w:pPr>
  </w:style>
  <w:style w:type="paragraph" w:customStyle="1" w:styleId="Default">
    <w:name w:val="Default"/>
    <w:rsid w:val="002B3E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27B90"/>
    <w:rPr>
      <w:color w:val="0000FF"/>
      <w:u w:val="single"/>
    </w:rPr>
  </w:style>
  <w:style w:type="paragraph" w:customStyle="1" w:styleId="legclearfix">
    <w:name w:val="legclearfix"/>
    <w:basedOn w:val="Normal"/>
    <w:rsid w:val="005F1E13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legaddition">
    <w:name w:val="legaddition"/>
    <w:basedOn w:val="DefaultParagraphFont"/>
    <w:rsid w:val="005F1E13"/>
  </w:style>
  <w:style w:type="paragraph" w:customStyle="1" w:styleId="legp2paratext">
    <w:name w:val="legp2paratext"/>
    <w:basedOn w:val="Normal"/>
    <w:rsid w:val="00E434D7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legamendingtext">
    <w:name w:val="legamendingtext"/>
    <w:basedOn w:val="DefaultParagraphFont"/>
    <w:rsid w:val="00E434D7"/>
  </w:style>
  <w:style w:type="character" w:customStyle="1" w:styleId="legds">
    <w:name w:val="legds"/>
    <w:basedOn w:val="DefaultParagraphFont"/>
    <w:rsid w:val="00E434D7"/>
  </w:style>
  <w:style w:type="paragraph" w:customStyle="1" w:styleId="legp1paratext">
    <w:name w:val="legp1paratext"/>
    <w:basedOn w:val="Normal"/>
    <w:rsid w:val="0035263D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legamendquote">
    <w:name w:val="legamendquote"/>
    <w:basedOn w:val="DefaultParagraphFont"/>
    <w:rsid w:val="00513EBA"/>
  </w:style>
  <w:style w:type="character" w:styleId="PlaceholderText">
    <w:name w:val="Placeholder Text"/>
    <w:basedOn w:val="DefaultParagraphFont"/>
    <w:uiPriority w:val="99"/>
    <w:semiHidden/>
    <w:rsid w:val="00C718F0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619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1BF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F1050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90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se.gov.uk/building-safety/building-control/codes-standards.ht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fdb8-df8e-40f0-807b-de906bf1e338">
      <Terms xmlns="http://schemas.microsoft.com/office/infopath/2007/PartnerControls"/>
    </lcf76f155ced4ddcb4097134ff3c332f>
    <TaxCatchAll xmlns="71e91a82-e295-4450-b441-4b489f2697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C8186527D474FA86B3F413FA42C1C" ma:contentTypeVersion="15" ma:contentTypeDescription="Create a new document." ma:contentTypeScope="" ma:versionID="5da6b9d9fc827b8d4d898de83d9e34f5">
  <xsd:schema xmlns:xsd="http://www.w3.org/2001/XMLSchema" xmlns:xs="http://www.w3.org/2001/XMLSchema" xmlns:p="http://schemas.microsoft.com/office/2006/metadata/properties" xmlns:ns2="09abfdb8-df8e-40f0-807b-de906bf1e338" xmlns:ns3="71e91a82-e295-4450-b441-4b489f2697ae" targetNamespace="http://schemas.microsoft.com/office/2006/metadata/properties" ma:root="true" ma:fieldsID="e58e5ca93d88a30e51a027205ca091e1" ns2:_="" ns3:_="">
    <xsd:import namespace="09abfdb8-df8e-40f0-807b-de906bf1e338"/>
    <xsd:import namespace="71e91a82-e295-4450-b441-4b489f269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fdb8-df8e-40f0-807b-de906bf1e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6500dea-a508-43ed-8675-528d466ed1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91a82-e295-4450-b441-4b489f2697a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412f94-e69f-4f55-81f9-d033c83592a7}" ma:internalName="TaxCatchAll" ma:showField="CatchAllData" ma:web="71e91a82-e295-4450-b441-4b489f269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AB0C6E-539D-491F-A95B-EB7E58C1EE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F559E1-83AA-4927-9481-4FA4475FA65A}">
  <ds:schemaRefs>
    <ds:schemaRef ds:uri="http://schemas.microsoft.com/office/2006/metadata/properties"/>
    <ds:schemaRef ds:uri="http://schemas.microsoft.com/office/infopath/2007/PartnerControls"/>
    <ds:schemaRef ds:uri="09abfdb8-df8e-40f0-807b-de906bf1e338"/>
    <ds:schemaRef ds:uri="71e91a82-e295-4450-b441-4b489f2697ae"/>
  </ds:schemaRefs>
</ds:datastoreItem>
</file>

<file path=customXml/itemProps3.xml><?xml version="1.0" encoding="utf-8"?>
<ds:datastoreItem xmlns:ds="http://schemas.openxmlformats.org/officeDocument/2006/customXml" ds:itemID="{12F08422-D7A7-41C3-9EB6-042D054863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1BAEBB-7CE4-406C-BCB1-9C873AFA9A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John Palmer</cp:lastModifiedBy>
  <cp:revision>63</cp:revision>
  <cp:lastPrinted>2024-04-04T15:30:00Z</cp:lastPrinted>
  <dcterms:created xsi:type="dcterms:W3CDTF">2023-11-10T13:56:00Z</dcterms:created>
  <dcterms:modified xsi:type="dcterms:W3CDTF">2024-10-21T08:08:00Z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0x010100F24C8186527D474FA86B3F413FA42C1C</vt:lpwstr>
  </property>
  <property fmtid="{D5CDD505-2E9C-101B-9397-08002B2CF9AE}" pid="3" name="MediaServiceImageTags">
    <vt:lpwstr/>
  </property>
</Properties>
</file>