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0DC20" w14:textId="151593D9" w:rsidR="00DD7DCB" w:rsidRPr="00AC6E73" w:rsidRDefault="00322772" w:rsidP="00DD7DCB">
      <w:pPr>
        <w:tabs>
          <w:tab w:val="num" w:pos="720"/>
        </w:tabs>
        <w:spacing w:before="100" w:beforeAutospacing="1" w:after="100" w:afterAutospacing="1"/>
        <w:ind w:left="360" w:hanging="360"/>
        <w:jc w:val="center"/>
        <w:rPr>
          <w:b/>
          <w:bCs/>
          <w:sz w:val="20"/>
          <w:szCs w:val="20"/>
        </w:rPr>
      </w:pPr>
      <w:r w:rsidRPr="00AC6E73">
        <w:rPr>
          <w:b/>
          <w:bCs/>
          <w:sz w:val="20"/>
          <w:szCs w:val="20"/>
        </w:rPr>
        <w:t>Complaints Handling</w:t>
      </w:r>
      <w:r w:rsidR="002A0FF2" w:rsidRPr="00AC6E73">
        <w:rPr>
          <w:b/>
          <w:bCs/>
          <w:sz w:val="20"/>
          <w:szCs w:val="20"/>
        </w:rPr>
        <w:t xml:space="preserve"> Policy</w:t>
      </w:r>
    </w:p>
    <w:p w14:paraId="7E1A2986" w14:textId="1DCCA11C" w:rsidR="009F39B0" w:rsidRPr="00AC6E73" w:rsidRDefault="009F39B0" w:rsidP="009F39B0">
      <w:pPr>
        <w:rPr>
          <w:rFonts w:asciiTheme="minorHAnsi" w:hAnsiTheme="minorHAnsi" w:cstheme="minorHAnsi"/>
          <w:sz w:val="20"/>
          <w:szCs w:val="20"/>
        </w:rPr>
      </w:pPr>
      <w:r w:rsidRPr="00AC6E73">
        <w:rPr>
          <w:rFonts w:asciiTheme="minorHAnsi" w:hAnsiTheme="minorHAnsi" w:cstheme="minorHAnsi"/>
          <w:sz w:val="20"/>
          <w:szCs w:val="20"/>
        </w:rPr>
        <w:t xml:space="preserve">The purpose of this policy is to outline the procedure that should be followed should a situation arise where there is a need to make a complaint about </w:t>
      </w:r>
      <w:r w:rsidR="001877C3" w:rsidRPr="00AC6E73">
        <w:rPr>
          <w:rFonts w:asciiTheme="minorHAnsi" w:hAnsiTheme="minorHAnsi" w:cstheme="minorHAnsi"/>
          <w:sz w:val="20"/>
          <w:szCs w:val="20"/>
        </w:rPr>
        <w:t>OWL Building Control Solutions</w:t>
      </w:r>
      <w:r w:rsidRPr="00AC6E73">
        <w:rPr>
          <w:rFonts w:asciiTheme="minorHAnsi" w:hAnsiTheme="minorHAnsi" w:cstheme="minorHAnsi"/>
          <w:sz w:val="20"/>
          <w:szCs w:val="20"/>
        </w:rPr>
        <w:t xml:space="preserve"> </w:t>
      </w:r>
      <w:r w:rsidR="00824BDA" w:rsidRPr="00AC6E73">
        <w:rPr>
          <w:rFonts w:asciiTheme="minorHAnsi" w:hAnsiTheme="minorHAnsi" w:cstheme="minorHAnsi"/>
          <w:sz w:val="20"/>
          <w:szCs w:val="20"/>
        </w:rPr>
        <w:t xml:space="preserve">(BCS) </w:t>
      </w:r>
      <w:r w:rsidRPr="00AC6E73">
        <w:rPr>
          <w:rFonts w:asciiTheme="minorHAnsi" w:hAnsiTheme="minorHAnsi" w:cstheme="minorHAnsi"/>
          <w:sz w:val="20"/>
          <w:szCs w:val="20"/>
        </w:rPr>
        <w:t xml:space="preserve">or one of </w:t>
      </w:r>
      <w:r w:rsidR="00A13151" w:rsidRPr="00AC6E73">
        <w:rPr>
          <w:rFonts w:asciiTheme="minorHAnsi" w:hAnsiTheme="minorHAnsi" w:cstheme="minorHAnsi"/>
          <w:sz w:val="20"/>
          <w:szCs w:val="20"/>
        </w:rPr>
        <w:t>the</w:t>
      </w:r>
      <w:r w:rsidR="00824BDA" w:rsidRPr="00AC6E73">
        <w:rPr>
          <w:rFonts w:asciiTheme="minorHAnsi" w:hAnsiTheme="minorHAnsi" w:cstheme="minorHAnsi"/>
          <w:sz w:val="20"/>
          <w:szCs w:val="20"/>
        </w:rPr>
        <w:t>ir staff (including</w:t>
      </w:r>
      <w:r w:rsidRPr="00AC6E73">
        <w:rPr>
          <w:rFonts w:asciiTheme="minorHAnsi" w:hAnsiTheme="minorHAnsi" w:cstheme="minorHAnsi"/>
          <w:sz w:val="20"/>
          <w:szCs w:val="20"/>
        </w:rPr>
        <w:t xml:space="preserve"> Registered Building Inspectors</w:t>
      </w:r>
      <w:r w:rsidR="00A13151" w:rsidRPr="00AC6E73">
        <w:rPr>
          <w:rFonts w:asciiTheme="minorHAnsi" w:hAnsiTheme="minorHAnsi" w:cstheme="minorHAnsi"/>
          <w:sz w:val="20"/>
          <w:szCs w:val="20"/>
        </w:rPr>
        <w:t xml:space="preserve"> (RBIs)</w:t>
      </w:r>
      <w:r w:rsidR="008B4B64" w:rsidRPr="00AC6E73">
        <w:rPr>
          <w:rFonts w:asciiTheme="minorHAnsi" w:hAnsiTheme="minorHAnsi" w:cstheme="minorHAnsi"/>
          <w:sz w:val="20"/>
          <w:szCs w:val="20"/>
        </w:rPr>
        <w:t xml:space="preserve"> </w:t>
      </w:r>
      <w:r w:rsidR="00A13151" w:rsidRPr="00AC6E73">
        <w:rPr>
          <w:rFonts w:asciiTheme="minorHAnsi" w:hAnsiTheme="minorHAnsi" w:cstheme="minorHAnsi"/>
          <w:sz w:val="20"/>
          <w:szCs w:val="20"/>
        </w:rPr>
        <w:t xml:space="preserve">working under OWL BCS </w:t>
      </w:r>
      <w:r w:rsidR="001877C3" w:rsidRPr="00AC6E73">
        <w:rPr>
          <w:rFonts w:asciiTheme="minorHAnsi" w:hAnsiTheme="minorHAnsi" w:cstheme="minorHAnsi"/>
          <w:sz w:val="20"/>
          <w:szCs w:val="20"/>
        </w:rPr>
        <w:t xml:space="preserve">control. </w:t>
      </w:r>
    </w:p>
    <w:p w14:paraId="3AEE9ACF" w14:textId="77777777" w:rsidR="009421DF" w:rsidRPr="00AC6E73" w:rsidRDefault="009421DF" w:rsidP="009F39B0">
      <w:pPr>
        <w:rPr>
          <w:rFonts w:asciiTheme="minorHAnsi" w:hAnsiTheme="minorHAnsi" w:cstheme="minorHAnsi"/>
          <w:sz w:val="20"/>
          <w:szCs w:val="20"/>
        </w:rPr>
      </w:pPr>
    </w:p>
    <w:p w14:paraId="4CB7E833" w14:textId="77777777" w:rsidR="009F39B0" w:rsidRPr="00AC6E73" w:rsidRDefault="009F39B0" w:rsidP="009F39B0">
      <w:pPr>
        <w:pStyle w:val="ListParagraph"/>
        <w:numPr>
          <w:ilvl w:val="0"/>
          <w:numId w:val="4"/>
        </w:numPr>
        <w:spacing w:after="200"/>
        <w:rPr>
          <w:rFonts w:asciiTheme="minorHAnsi" w:hAnsiTheme="minorHAnsi" w:cstheme="minorHAnsi"/>
          <w:sz w:val="20"/>
          <w:szCs w:val="20"/>
        </w:rPr>
      </w:pPr>
      <w:r w:rsidRPr="00AC6E73">
        <w:rPr>
          <w:rFonts w:asciiTheme="minorHAnsi" w:hAnsiTheme="minorHAnsi" w:cstheme="minorHAnsi"/>
          <w:sz w:val="20"/>
          <w:szCs w:val="20"/>
        </w:rPr>
        <w:t xml:space="preserve">While we aim to produce work and offer an exemplary service of which we can be proud, we recognise that there may be a situation where you believe you have reason to complain. We are committed to investigating any issues raised with us and will do our best to rectify all justified complaints in line with our procedures. </w:t>
      </w:r>
    </w:p>
    <w:p w14:paraId="4653C35F" w14:textId="77777777" w:rsidR="009F39B0" w:rsidRPr="00AC6E73" w:rsidRDefault="009F39B0" w:rsidP="009F39B0">
      <w:pPr>
        <w:pStyle w:val="ListParagraph"/>
        <w:rPr>
          <w:rFonts w:asciiTheme="minorHAnsi" w:hAnsiTheme="minorHAnsi" w:cstheme="minorHAnsi"/>
          <w:sz w:val="20"/>
          <w:szCs w:val="20"/>
        </w:rPr>
      </w:pPr>
    </w:p>
    <w:p w14:paraId="167ADAFF" w14:textId="77777777" w:rsidR="009F39B0" w:rsidRPr="00AC6E73" w:rsidRDefault="009F39B0" w:rsidP="009F39B0">
      <w:pPr>
        <w:pStyle w:val="ListParagraph"/>
        <w:numPr>
          <w:ilvl w:val="0"/>
          <w:numId w:val="4"/>
        </w:numPr>
        <w:spacing w:after="200"/>
        <w:rPr>
          <w:rFonts w:asciiTheme="minorHAnsi" w:hAnsiTheme="minorHAnsi" w:cstheme="minorHAnsi"/>
          <w:sz w:val="20"/>
          <w:szCs w:val="20"/>
        </w:rPr>
      </w:pPr>
      <w:r w:rsidRPr="00AC6E73">
        <w:rPr>
          <w:rFonts w:asciiTheme="minorHAnsi" w:hAnsiTheme="minorHAnsi" w:cstheme="minorHAnsi"/>
          <w:sz w:val="20"/>
          <w:szCs w:val="20"/>
        </w:rPr>
        <w:t xml:space="preserve">If you feel that any aspect of our service has fallen short of your expectations and you wish to make a formal complaint, please provide a clear written description of your complaint with as much information as possible relating to the complaint and send it to: </w:t>
      </w:r>
    </w:p>
    <w:p w14:paraId="0230270E" w14:textId="23665DFB" w:rsidR="009F39B0" w:rsidRPr="00AC6E73" w:rsidRDefault="00BF0E44" w:rsidP="009F39B0">
      <w:pPr>
        <w:pStyle w:val="Footer"/>
        <w:ind w:left="720"/>
        <w:rPr>
          <w:rFonts w:asciiTheme="minorHAnsi" w:hAnsiTheme="minorHAnsi" w:cstheme="minorHAnsi"/>
          <w:sz w:val="20"/>
          <w:szCs w:val="20"/>
        </w:rPr>
      </w:pPr>
      <w:r>
        <w:rPr>
          <w:rFonts w:asciiTheme="minorHAnsi" w:hAnsiTheme="minorHAnsi" w:cstheme="minorHAnsi"/>
          <w:sz w:val="20"/>
          <w:szCs w:val="20"/>
        </w:rPr>
        <w:t>Rupert Hanson</w:t>
      </w:r>
    </w:p>
    <w:p w14:paraId="0816BA0E" w14:textId="28747D4B" w:rsidR="009F39B0" w:rsidRPr="00AC6E73" w:rsidRDefault="00114426" w:rsidP="008B4B64">
      <w:pPr>
        <w:pStyle w:val="Header"/>
        <w:tabs>
          <w:tab w:val="clear" w:pos="4513"/>
          <w:tab w:val="clear" w:pos="9026"/>
          <w:tab w:val="left" w:pos="6946"/>
        </w:tabs>
        <w:ind w:left="720"/>
        <w:rPr>
          <w:rFonts w:asciiTheme="minorHAnsi" w:eastAsia="Microsoft JhengHei" w:hAnsiTheme="minorHAnsi" w:cstheme="minorHAnsi"/>
          <w:bCs/>
          <w:sz w:val="20"/>
          <w:szCs w:val="20"/>
        </w:rPr>
      </w:pPr>
      <w:r w:rsidRPr="00AC6E73">
        <w:rPr>
          <w:rFonts w:asciiTheme="minorHAnsi" w:eastAsia="Microsoft JhengHei" w:hAnsiTheme="minorHAnsi" w:cstheme="minorHAnsi"/>
          <w:bCs/>
          <w:sz w:val="20"/>
          <w:szCs w:val="20"/>
        </w:rPr>
        <w:t xml:space="preserve">4a Kingfisher Court, Hambridge Lane, </w:t>
      </w:r>
      <w:r w:rsidR="00D819F4" w:rsidRPr="00AC6E73">
        <w:rPr>
          <w:rFonts w:asciiTheme="minorHAnsi" w:eastAsia="Microsoft JhengHei" w:hAnsiTheme="minorHAnsi" w:cstheme="minorHAnsi"/>
          <w:bCs/>
          <w:sz w:val="20"/>
          <w:szCs w:val="20"/>
        </w:rPr>
        <w:t>Newbury, RG14 5SJ</w:t>
      </w:r>
    </w:p>
    <w:p w14:paraId="6AEC4F6D" w14:textId="6E9415DC" w:rsidR="009F39B0" w:rsidRPr="00AC6E73" w:rsidRDefault="009F39B0" w:rsidP="009F39B0">
      <w:pPr>
        <w:pStyle w:val="Footer"/>
        <w:ind w:left="720"/>
        <w:rPr>
          <w:rFonts w:asciiTheme="minorHAnsi" w:hAnsiTheme="minorHAnsi" w:cstheme="minorHAnsi"/>
          <w:sz w:val="20"/>
          <w:szCs w:val="20"/>
        </w:rPr>
      </w:pPr>
      <w:r w:rsidRPr="00AC6E73">
        <w:rPr>
          <w:rFonts w:asciiTheme="minorHAnsi" w:hAnsiTheme="minorHAnsi" w:cstheme="minorHAnsi"/>
          <w:b/>
          <w:sz w:val="20"/>
          <w:szCs w:val="20"/>
        </w:rPr>
        <w:t>e-mail:</w:t>
      </w:r>
      <w:r w:rsidRPr="00AC6E73">
        <w:rPr>
          <w:rFonts w:asciiTheme="minorHAnsi" w:hAnsiTheme="minorHAnsi" w:cstheme="minorHAnsi"/>
          <w:sz w:val="20"/>
          <w:szCs w:val="20"/>
        </w:rPr>
        <w:t xml:space="preserve"> </w:t>
      </w:r>
      <w:hyperlink r:id="rId10" w:history="1">
        <w:r w:rsidR="00BF0E44" w:rsidRPr="00CC3855">
          <w:rPr>
            <w:rStyle w:val="Hyperlink"/>
            <w:rFonts w:asciiTheme="minorHAnsi" w:hAnsiTheme="minorHAnsi" w:cstheme="minorHAnsi"/>
            <w:sz w:val="20"/>
            <w:szCs w:val="20"/>
          </w:rPr>
          <w:t>ruperthanson@owlbcs.co.uk</w:t>
        </w:r>
      </w:hyperlink>
      <w:r w:rsidR="00BF0E44">
        <w:rPr>
          <w:rFonts w:asciiTheme="minorHAnsi" w:hAnsiTheme="minorHAnsi" w:cstheme="minorHAnsi"/>
          <w:sz w:val="20"/>
          <w:szCs w:val="20"/>
        </w:rPr>
        <w:t xml:space="preserve"> </w:t>
      </w:r>
    </w:p>
    <w:p w14:paraId="06AFE61D" w14:textId="77777777" w:rsidR="009F39B0" w:rsidRPr="00AC6E73" w:rsidRDefault="009F39B0" w:rsidP="009F39B0">
      <w:pPr>
        <w:pStyle w:val="Footer"/>
        <w:rPr>
          <w:rFonts w:asciiTheme="minorHAnsi" w:hAnsiTheme="minorHAnsi" w:cstheme="minorHAnsi"/>
          <w:sz w:val="20"/>
          <w:szCs w:val="20"/>
        </w:rPr>
      </w:pPr>
    </w:p>
    <w:p w14:paraId="251B8E06" w14:textId="77777777" w:rsidR="009F39B0" w:rsidRPr="00AC6E73" w:rsidRDefault="009F39B0" w:rsidP="009F39B0">
      <w:pPr>
        <w:pStyle w:val="ListParagraph"/>
        <w:numPr>
          <w:ilvl w:val="0"/>
          <w:numId w:val="4"/>
        </w:numPr>
        <w:spacing w:after="200"/>
        <w:rPr>
          <w:rFonts w:asciiTheme="minorHAnsi" w:hAnsiTheme="minorHAnsi" w:cstheme="minorHAnsi"/>
          <w:sz w:val="20"/>
          <w:szCs w:val="20"/>
        </w:rPr>
      </w:pPr>
      <w:r w:rsidRPr="00AC6E73">
        <w:rPr>
          <w:rFonts w:asciiTheme="minorHAnsi" w:hAnsiTheme="minorHAnsi" w:cstheme="minorHAnsi"/>
          <w:sz w:val="20"/>
          <w:szCs w:val="20"/>
        </w:rPr>
        <w:t xml:space="preserve">We will contact you within ten working days to confirm receipt of your complaint. We aim to contact you to discuss your complaint and to formally respond to your complaint within 21 working days from date of receipt. </w:t>
      </w:r>
    </w:p>
    <w:p w14:paraId="2D244B75" w14:textId="77777777" w:rsidR="009F39B0" w:rsidRPr="00AC6E73" w:rsidRDefault="009F39B0" w:rsidP="009F39B0">
      <w:pPr>
        <w:pStyle w:val="ListParagraph"/>
        <w:rPr>
          <w:rFonts w:asciiTheme="minorHAnsi" w:hAnsiTheme="minorHAnsi" w:cstheme="minorHAnsi"/>
          <w:sz w:val="20"/>
          <w:szCs w:val="20"/>
        </w:rPr>
      </w:pPr>
    </w:p>
    <w:p w14:paraId="6AD626AF" w14:textId="67413295" w:rsidR="00114426" w:rsidRPr="00AC6E73" w:rsidRDefault="009F39B0" w:rsidP="009F39B0">
      <w:pPr>
        <w:pStyle w:val="ListParagraph"/>
        <w:numPr>
          <w:ilvl w:val="0"/>
          <w:numId w:val="4"/>
        </w:numPr>
        <w:spacing w:after="200"/>
        <w:rPr>
          <w:rFonts w:asciiTheme="minorHAnsi" w:hAnsiTheme="minorHAnsi" w:cstheme="minorHAnsi"/>
          <w:sz w:val="20"/>
          <w:szCs w:val="20"/>
        </w:rPr>
      </w:pPr>
      <w:r w:rsidRPr="00AC6E73">
        <w:rPr>
          <w:rFonts w:asciiTheme="minorHAnsi" w:hAnsiTheme="minorHAnsi" w:cstheme="minorHAnsi"/>
          <w:sz w:val="20"/>
          <w:szCs w:val="20"/>
        </w:rPr>
        <w:t xml:space="preserve">If you remain unsatisfied with how your complaint has been handled, then you can contact: </w:t>
      </w:r>
      <w:r w:rsidR="008B4B64" w:rsidRPr="00AC6E73">
        <w:rPr>
          <w:rFonts w:asciiTheme="minorHAnsi" w:hAnsiTheme="minorHAnsi" w:cstheme="minorHAnsi"/>
          <w:sz w:val="20"/>
          <w:szCs w:val="20"/>
        </w:rPr>
        <w:t xml:space="preserve"> </w:t>
      </w:r>
      <w:r w:rsidR="00BF0E44">
        <w:rPr>
          <w:rFonts w:asciiTheme="minorHAnsi" w:hAnsiTheme="minorHAnsi" w:cstheme="minorHAnsi"/>
          <w:sz w:val="20"/>
          <w:szCs w:val="20"/>
        </w:rPr>
        <w:t>William John Palmer</w:t>
      </w:r>
      <w:r w:rsidR="00511289" w:rsidRPr="00AC6E73">
        <w:rPr>
          <w:rFonts w:asciiTheme="minorHAnsi" w:hAnsiTheme="minorHAnsi" w:cstheme="minorHAnsi"/>
          <w:sz w:val="20"/>
          <w:szCs w:val="20"/>
        </w:rPr>
        <w:t xml:space="preserve"> – OWL BCS </w:t>
      </w:r>
      <w:r w:rsidRPr="00AC6E73">
        <w:rPr>
          <w:rFonts w:asciiTheme="minorHAnsi" w:hAnsiTheme="minorHAnsi" w:cstheme="minorHAnsi"/>
          <w:sz w:val="20"/>
          <w:szCs w:val="20"/>
        </w:rPr>
        <w:t xml:space="preserve">Director, at </w:t>
      </w:r>
      <w:r w:rsidR="004A1A69">
        <w:rPr>
          <w:rFonts w:asciiTheme="minorHAnsi" w:hAnsiTheme="minorHAnsi" w:cstheme="minorHAnsi"/>
          <w:sz w:val="20"/>
          <w:szCs w:val="20"/>
          <w:u w:val="single"/>
        </w:rPr>
        <w:t>johnpalmer@owlbcs.co.uk</w:t>
      </w:r>
      <w:r w:rsidRPr="00AC6E73">
        <w:rPr>
          <w:rFonts w:asciiTheme="minorHAnsi" w:hAnsiTheme="minorHAnsi" w:cstheme="minorHAnsi"/>
          <w:sz w:val="20"/>
          <w:szCs w:val="20"/>
        </w:rPr>
        <w:t xml:space="preserve"> who will undertake a separate review of the complaint and will respond in writing within 14 working days with the conclusions of his review. </w:t>
      </w:r>
    </w:p>
    <w:p w14:paraId="3496E875" w14:textId="77777777" w:rsidR="00114426" w:rsidRPr="00AC6E73" w:rsidRDefault="00114426" w:rsidP="00114426">
      <w:pPr>
        <w:pStyle w:val="ListParagraph"/>
        <w:rPr>
          <w:rFonts w:asciiTheme="minorHAnsi" w:hAnsiTheme="minorHAnsi" w:cstheme="minorHAnsi"/>
          <w:sz w:val="20"/>
          <w:szCs w:val="20"/>
        </w:rPr>
      </w:pPr>
    </w:p>
    <w:p w14:paraId="02F86D39" w14:textId="47194B91" w:rsidR="00DA716E" w:rsidRPr="00AC6E73" w:rsidRDefault="00DA716E" w:rsidP="008668E5">
      <w:pPr>
        <w:pStyle w:val="ListParagraph"/>
        <w:numPr>
          <w:ilvl w:val="0"/>
          <w:numId w:val="4"/>
        </w:numPr>
        <w:rPr>
          <w:rFonts w:asciiTheme="minorHAnsi" w:hAnsiTheme="minorHAnsi" w:cstheme="minorHAnsi"/>
          <w:sz w:val="20"/>
          <w:szCs w:val="20"/>
        </w:rPr>
      </w:pPr>
      <w:r w:rsidRPr="00AC6E73">
        <w:rPr>
          <w:rFonts w:asciiTheme="minorHAnsi" w:hAnsiTheme="minorHAnsi" w:cstheme="minorHAnsi"/>
          <w:sz w:val="20"/>
          <w:szCs w:val="20"/>
        </w:rPr>
        <w:t xml:space="preserve">Alternative Dispute Resolution - OWL BCS recommend that should </w:t>
      </w:r>
      <w:r w:rsidR="007F53CE" w:rsidRPr="00AC6E73">
        <w:rPr>
          <w:rFonts w:asciiTheme="minorHAnsi" w:hAnsiTheme="minorHAnsi" w:cstheme="minorHAnsi"/>
          <w:sz w:val="20"/>
          <w:szCs w:val="20"/>
        </w:rPr>
        <w:t xml:space="preserve">you remain unsatisfied – that you contact the Royal Institute of Chartered Surveyors (RICS) President </w:t>
      </w:r>
      <w:r w:rsidR="008B6D16" w:rsidRPr="00AC6E73">
        <w:rPr>
          <w:rFonts w:asciiTheme="minorHAnsi" w:hAnsiTheme="minorHAnsi" w:cstheme="minorHAnsi"/>
          <w:sz w:val="20"/>
          <w:szCs w:val="20"/>
        </w:rPr>
        <w:t xml:space="preserve">for the arrangement of an appointment of a dispute resolver. Further details can be found in the following link: </w:t>
      </w:r>
      <w:bookmarkStart w:id="0" w:name="_Hlk182915397"/>
      <w:r w:rsidR="008668E5" w:rsidRPr="00AC6E73">
        <w:rPr>
          <w:rFonts w:asciiTheme="minorHAnsi" w:hAnsiTheme="minorHAnsi" w:cstheme="minorHAnsi"/>
          <w:sz w:val="20"/>
          <w:szCs w:val="20"/>
        </w:rPr>
        <w:fldChar w:fldCharType="begin"/>
      </w:r>
      <w:r w:rsidR="008668E5" w:rsidRPr="00AC6E73">
        <w:rPr>
          <w:rFonts w:asciiTheme="minorHAnsi" w:hAnsiTheme="minorHAnsi" w:cstheme="minorHAnsi"/>
          <w:sz w:val="20"/>
          <w:szCs w:val="20"/>
        </w:rPr>
        <w:instrText>HYPERLINK "https://www.rics.org/dispute-resolution-service"</w:instrText>
      </w:r>
      <w:r w:rsidR="008668E5" w:rsidRPr="00AC6E73">
        <w:rPr>
          <w:rFonts w:asciiTheme="minorHAnsi" w:hAnsiTheme="minorHAnsi" w:cstheme="minorHAnsi"/>
          <w:sz w:val="20"/>
          <w:szCs w:val="20"/>
        </w:rPr>
      </w:r>
      <w:r w:rsidR="008668E5" w:rsidRPr="00AC6E73">
        <w:rPr>
          <w:rFonts w:asciiTheme="minorHAnsi" w:hAnsiTheme="minorHAnsi" w:cstheme="minorHAnsi"/>
          <w:sz w:val="20"/>
          <w:szCs w:val="20"/>
        </w:rPr>
        <w:fldChar w:fldCharType="separate"/>
      </w:r>
      <w:r w:rsidR="008668E5" w:rsidRPr="00AC6E73">
        <w:rPr>
          <w:rStyle w:val="Hyperlink"/>
          <w:rFonts w:asciiTheme="minorHAnsi" w:hAnsiTheme="minorHAnsi" w:cstheme="minorHAnsi"/>
          <w:sz w:val="20"/>
          <w:szCs w:val="20"/>
        </w:rPr>
        <w:t>Dispute Resolution Service (DRS)</w:t>
      </w:r>
      <w:r w:rsidR="008668E5" w:rsidRPr="00AC6E73">
        <w:rPr>
          <w:rFonts w:asciiTheme="minorHAnsi" w:hAnsiTheme="minorHAnsi" w:cstheme="minorHAnsi"/>
          <w:sz w:val="20"/>
          <w:szCs w:val="20"/>
        </w:rPr>
        <w:fldChar w:fldCharType="end"/>
      </w:r>
      <w:bookmarkEnd w:id="0"/>
      <w:r w:rsidRPr="00AC6E73">
        <w:rPr>
          <w:rFonts w:asciiTheme="minorHAnsi" w:hAnsiTheme="minorHAnsi" w:cstheme="minorHAnsi"/>
          <w:sz w:val="20"/>
          <w:szCs w:val="20"/>
        </w:rPr>
        <w:t xml:space="preserve"> </w:t>
      </w:r>
    </w:p>
    <w:p w14:paraId="4EFB4AD5" w14:textId="77777777" w:rsidR="00DA716E" w:rsidRPr="00AC6E73" w:rsidRDefault="00DA716E" w:rsidP="00DA716E">
      <w:pPr>
        <w:rPr>
          <w:rFonts w:asciiTheme="minorHAnsi" w:hAnsiTheme="minorHAnsi" w:cstheme="minorHAnsi"/>
          <w:sz w:val="20"/>
          <w:szCs w:val="20"/>
        </w:rPr>
      </w:pPr>
    </w:p>
    <w:p w14:paraId="6C1B3CB1" w14:textId="73B6A006" w:rsidR="009F39B0" w:rsidRPr="00AC6E73" w:rsidRDefault="00114426" w:rsidP="009F39B0">
      <w:pPr>
        <w:pStyle w:val="ListParagraph"/>
        <w:numPr>
          <w:ilvl w:val="0"/>
          <w:numId w:val="4"/>
        </w:numPr>
        <w:spacing w:after="200"/>
        <w:rPr>
          <w:rFonts w:asciiTheme="minorHAnsi" w:hAnsiTheme="minorHAnsi" w:cstheme="minorHAnsi"/>
          <w:sz w:val="20"/>
          <w:szCs w:val="20"/>
        </w:rPr>
      </w:pPr>
      <w:r w:rsidRPr="00AC6E73">
        <w:rPr>
          <w:rFonts w:asciiTheme="minorHAnsi" w:hAnsiTheme="minorHAnsi" w:cstheme="minorHAnsi"/>
          <w:sz w:val="20"/>
          <w:szCs w:val="20"/>
        </w:rPr>
        <w:t>O</w:t>
      </w:r>
      <w:r w:rsidR="009F39B0" w:rsidRPr="00AC6E73">
        <w:rPr>
          <w:rFonts w:asciiTheme="minorHAnsi" w:hAnsiTheme="minorHAnsi" w:cstheme="minorHAnsi"/>
          <w:sz w:val="20"/>
          <w:szCs w:val="20"/>
        </w:rPr>
        <w:t xml:space="preserve">WL BCS will ensure compliance with the General Data Protection Regulations (GDPR) when processing the personal information that you include in your complaint. </w:t>
      </w:r>
    </w:p>
    <w:p w14:paraId="6BF43BB9" w14:textId="77777777" w:rsidR="009F39B0" w:rsidRPr="00AC6E73" w:rsidRDefault="009F39B0" w:rsidP="009F39B0">
      <w:pPr>
        <w:rPr>
          <w:rFonts w:asciiTheme="minorHAnsi" w:hAnsiTheme="minorHAnsi" w:cstheme="minorHAnsi"/>
          <w:sz w:val="20"/>
          <w:szCs w:val="20"/>
        </w:rPr>
      </w:pPr>
    </w:p>
    <w:p w14:paraId="13A417EE" w14:textId="5A5A42E4" w:rsidR="009F39B0" w:rsidRPr="00AC6E73" w:rsidRDefault="009F39B0" w:rsidP="009F39B0">
      <w:pPr>
        <w:pStyle w:val="ListParagraph"/>
        <w:numPr>
          <w:ilvl w:val="0"/>
          <w:numId w:val="4"/>
        </w:numPr>
        <w:rPr>
          <w:rFonts w:asciiTheme="minorHAnsi" w:hAnsiTheme="minorHAnsi" w:cstheme="minorHAnsi"/>
          <w:sz w:val="20"/>
          <w:szCs w:val="20"/>
        </w:rPr>
      </w:pPr>
      <w:r w:rsidRPr="00AC6E73">
        <w:rPr>
          <w:rFonts w:asciiTheme="minorHAnsi" w:hAnsiTheme="minorHAnsi" w:cstheme="minorHAnsi"/>
          <w:sz w:val="20"/>
          <w:szCs w:val="20"/>
        </w:rPr>
        <w:t xml:space="preserve">A copy of all relevant details relating to your complaint will be kept on OWL BCS’s project file. </w:t>
      </w:r>
    </w:p>
    <w:p w14:paraId="705688C4" w14:textId="77777777" w:rsidR="00823680" w:rsidRPr="00AC6E73" w:rsidRDefault="00823680" w:rsidP="00823680">
      <w:pPr>
        <w:pStyle w:val="ListParagraph"/>
        <w:rPr>
          <w:rFonts w:asciiTheme="minorHAnsi" w:hAnsiTheme="minorHAnsi" w:cstheme="minorHAnsi"/>
          <w:sz w:val="20"/>
          <w:szCs w:val="20"/>
        </w:rPr>
      </w:pPr>
    </w:p>
    <w:p w14:paraId="722E2BE3" w14:textId="50F2F46B" w:rsidR="00823680" w:rsidRPr="00AC6E73" w:rsidRDefault="00823680" w:rsidP="009F39B0">
      <w:pPr>
        <w:pStyle w:val="ListParagraph"/>
        <w:numPr>
          <w:ilvl w:val="0"/>
          <w:numId w:val="4"/>
        </w:numPr>
        <w:rPr>
          <w:rFonts w:asciiTheme="minorHAnsi" w:hAnsiTheme="minorHAnsi" w:cstheme="minorHAnsi"/>
          <w:sz w:val="20"/>
          <w:szCs w:val="20"/>
        </w:rPr>
      </w:pPr>
      <w:r w:rsidRPr="00AC6E73">
        <w:rPr>
          <w:rFonts w:asciiTheme="minorHAnsi" w:hAnsiTheme="minorHAnsi" w:cstheme="minorHAnsi"/>
          <w:sz w:val="20"/>
          <w:szCs w:val="20"/>
        </w:rPr>
        <w:t>OWL BCS are committed to adhering to all legislative requirements associated with our role as a Registered Building Control Approver an</w:t>
      </w:r>
      <w:r w:rsidR="00362861" w:rsidRPr="00AC6E73">
        <w:rPr>
          <w:rFonts w:asciiTheme="minorHAnsi" w:hAnsiTheme="minorHAnsi" w:cstheme="minorHAnsi"/>
          <w:sz w:val="20"/>
          <w:szCs w:val="20"/>
        </w:rPr>
        <w:t>d</w:t>
      </w:r>
      <w:r w:rsidRPr="00AC6E73">
        <w:rPr>
          <w:rFonts w:asciiTheme="minorHAnsi" w:hAnsiTheme="minorHAnsi" w:cstheme="minorHAnsi"/>
          <w:sz w:val="20"/>
          <w:szCs w:val="20"/>
        </w:rPr>
        <w:t xml:space="preserve"> will take all reasonable steps to adhere to all codes and standards provided by the Building Safety Regulator. </w:t>
      </w:r>
    </w:p>
    <w:p w14:paraId="4BC56BC6" w14:textId="77777777" w:rsidR="008B4B64" w:rsidRPr="00AC6E73" w:rsidRDefault="008B4B64" w:rsidP="008B4B64">
      <w:pPr>
        <w:pStyle w:val="ListParagraph"/>
        <w:rPr>
          <w:rFonts w:asciiTheme="minorHAnsi" w:hAnsiTheme="minorHAnsi" w:cstheme="minorHAnsi"/>
          <w:sz w:val="20"/>
          <w:szCs w:val="20"/>
        </w:rPr>
      </w:pPr>
    </w:p>
    <w:p w14:paraId="1BE8A5B9" w14:textId="5B7B1110" w:rsidR="005246F0" w:rsidRPr="00AC6E73" w:rsidRDefault="002F4462" w:rsidP="00DA716E">
      <w:pPr>
        <w:pStyle w:val="ListParagraph"/>
        <w:numPr>
          <w:ilvl w:val="0"/>
          <w:numId w:val="4"/>
        </w:numPr>
        <w:rPr>
          <w:rFonts w:asciiTheme="minorHAnsi" w:hAnsiTheme="minorHAnsi" w:cstheme="minorHAnsi"/>
          <w:sz w:val="20"/>
          <w:szCs w:val="20"/>
        </w:rPr>
      </w:pPr>
      <w:r w:rsidRPr="00AC6E73">
        <w:rPr>
          <w:rFonts w:asciiTheme="minorHAnsi" w:hAnsiTheme="minorHAnsi" w:cstheme="minorHAnsi"/>
          <w:sz w:val="20"/>
          <w:szCs w:val="20"/>
        </w:rPr>
        <w:t xml:space="preserve">Should OWL BCS receive no contact after you have raised your concerns / complaints within 12 months – OWL BCS will deem the matter closed and </w:t>
      </w:r>
      <w:r w:rsidR="001E118F" w:rsidRPr="00AC6E73">
        <w:rPr>
          <w:rFonts w:asciiTheme="minorHAnsi" w:hAnsiTheme="minorHAnsi" w:cstheme="minorHAnsi"/>
          <w:sz w:val="20"/>
          <w:szCs w:val="20"/>
        </w:rPr>
        <w:t xml:space="preserve">close the complaint project file. </w:t>
      </w:r>
    </w:p>
    <w:sectPr w:rsidR="005246F0" w:rsidRPr="00AC6E73">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CE244" w14:textId="77777777" w:rsidR="00AA6B53" w:rsidRDefault="00AA6B53" w:rsidP="00DD7DCB">
      <w:r>
        <w:separator/>
      </w:r>
    </w:p>
  </w:endnote>
  <w:endnote w:type="continuationSeparator" w:id="0">
    <w:p w14:paraId="33074814" w14:textId="77777777" w:rsidR="00AA6B53" w:rsidRDefault="00AA6B53" w:rsidP="00DD7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A9614" w14:textId="77777777" w:rsidR="000E0B09" w:rsidRPr="00F67550" w:rsidRDefault="000E0B09" w:rsidP="000E0B09">
    <w:pPr>
      <w:pStyle w:val="NormalWeb"/>
      <w:rPr>
        <w:color w:val="633621"/>
        <w:sz w:val="14"/>
      </w:rPr>
    </w:pPr>
    <w:r>
      <w:rPr>
        <w:noProof/>
      </w:rPr>
      <w:drawing>
        <wp:anchor distT="0" distB="0" distL="114300" distR="114300" simplePos="0" relativeHeight="251661312" behindDoc="0" locked="0" layoutInCell="1" allowOverlap="1" wp14:anchorId="74D3C9E1" wp14:editId="7BF4BA3D">
          <wp:simplePos x="0" y="0"/>
          <wp:positionH relativeFrom="margin">
            <wp:align>left</wp:align>
          </wp:positionH>
          <wp:positionV relativeFrom="paragraph">
            <wp:posOffset>8890</wp:posOffset>
          </wp:positionV>
          <wp:extent cx="1294130" cy="461010"/>
          <wp:effectExtent l="0" t="0" r="1270" b="0"/>
          <wp:wrapSquare wrapText="bothSides"/>
          <wp:docPr id="3" name="Picture 3"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130"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7699BFF3" wp14:editId="0365CEFB">
          <wp:extent cx="1276077" cy="476250"/>
          <wp:effectExtent l="0" t="0" r="635" b="0"/>
          <wp:docPr id="2096694877"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694877" name="Picture 1" descr="A close 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6752" cy="480234"/>
                  </a:xfrm>
                  <a:prstGeom prst="rect">
                    <a:avLst/>
                  </a:prstGeom>
                  <a:noFill/>
                  <a:ln>
                    <a:noFill/>
                  </a:ln>
                </pic:spPr>
              </pic:pic>
            </a:graphicData>
          </a:graphic>
        </wp:inline>
      </w:drawing>
    </w:r>
    <w:r>
      <w:rPr>
        <w:color w:val="633621"/>
        <w:sz w:val="14"/>
      </w:rPr>
      <w:t xml:space="preserve">                                                                                                                                                                </w:t>
    </w:r>
    <w:r>
      <w:rPr>
        <w:rFonts w:ascii="Calibri" w:hAnsi="Calibri" w:cs="Calibri"/>
        <w:color w:val="633621"/>
        <w:sz w:val="16"/>
        <w:szCs w:val="16"/>
      </w:rPr>
      <w:t xml:space="preserve">                                                  </w:t>
    </w:r>
  </w:p>
  <w:p w14:paraId="095C6FE9" w14:textId="77777777" w:rsidR="000E0B09" w:rsidRPr="00573977" w:rsidRDefault="000E0B09" w:rsidP="000E0B09">
    <w:pPr>
      <w:pStyle w:val="Footer"/>
      <w:jc w:val="center"/>
      <w:rPr>
        <w:rFonts w:ascii="Arial" w:hAnsi="Arial" w:cs="Arial"/>
        <w:sz w:val="18"/>
        <w:szCs w:val="18"/>
      </w:rPr>
    </w:pPr>
  </w:p>
  <w:p w14:paraId="3A3DEDAD" w14:textId="3CC8B31E" w:rsidR="000E0B09" w:rsidRPr="00573977" w:rsidRDefault="000E0B09" w:rsidP="000E0B09">
    <w:pPr>
      <w:pStyle w:val="Footer"/>
      <w:jc w:val="center"/>
      <w:rPr>
        <w:rFonts w:ascii="Arial" w:hAnsi="Arial" w:cs="Arial"/>
        <w:sz w:val="18"/>
        <w:szCs w:val="18"/>
      </w:rPr>
    </w:pPr>
    <w:r w:rsidRPr="00573977">
      <w:rPr>
        <w:rFonts w:ascii="Arial" w:hAnsi="Arial" w:cs="Arial"/>
        <w:sz w:val="18"/>
        <w:szCs w:val="18"/>
      </w:rPr>
      <w:t>Version</w:t>
    </w:r>
    <w:r>
      <w:rPr>
        <w:rFonts w:ascii="Arial" w:hAnsi="Arial" w:cs="Arial"/>
        <w:sz w:val="18"/>
        <w:szCs w:val="18"/>
      </w:rPr>
      <w:t xml:space="preserve"> 6.0 February </w:t>
    </w:r>
    <w:r w:rsidRPr="00573977">
      <w:rPr>
        <w:rFonts w:ascii="Arial" w:hAnsi="Arial" w:cs="Arial"/>
        <w:sz w:val="18"/>
        <w:szCs w:val="18"/>
      </w:rPr>
      <w:t>202</w:t>
    </w:r>
    <w:r>
      <w:rPr>
        <w:rFonts w:ascii="Arial" w:hAnsi="Arial" w:cs="Arial"/>
        <w:sz w:val="18"/>
        <w:szCs w:val="18"/>
      </w:rPr>
      <w:t>6</w:t>
    </w:r>
  </w:p>
  <w:p w14:paraId="531DA241" w14:textId="49B8EA1F" w:rsidR="00EC5EF0" w:rsidRPr="000E0B09" w:rsidRDefault="00EC5EF0" w:rsidP="000E0B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3E4EA" w14:textId="77777777" w:rsidR="00AA6B53" w:rsidRDefault="00AA6B53" w:rsidP="00DD7DCB">
      <w:r>
        <w:separator/>
      </w:r>
    </w:p>
  </w:footnote>
  <w:footnote w:type="continuationSeparator" w:id="0">
    <w:p w14:paraId="7BA016F5" w14:textId="77777777" w:rsidR="00AA6B53" w:rsidRDefault="00AA6B53" w:rsidP="00DD7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7A6EE" w14:textId="77777777" w:rsidR="00947D22" w:rsidRDefault="00947D22" w:rsidP="00947D22">
    <w:pPr>
      <w:pStyle w:val="Header"/>
      <w:tabs>
        <w:tab w:val="clear" w:pos="4513"/>
        <w:tab w:val="clear" w:pos="9026"/>
        <w:tab w:val="left" w:pos="6946"/>
      </w:tabs>
    </w:pPr>
    <w:bookmarkStart w:id="1" w:name="_Hlk152242028"/>
    <w:bookmarkStart w:id="2" w:name="_Hlk152242029"/>
    <w:r>
      <w:rPr>
        <w:noProof/>
      </w:rPr>
      <w:drawing>
        <wp:anchor distT="0" distB="0" distL="114300" distR="114300" simplePos="0" relativeHeight="251663360" behindDoc="0" locked="0" layoutInCell="1" allowOverlap="1" wp14:anchorId="2D3655F3" wp14:editId="188C14DC">
          <wp:simplePos x="0" y="0"/>
          <wp:positionH relativeFrom="column">
            <wp:posOffset>-206734</wp:posOffset>
          </wp:positionH>
          <wp:positionV relativeFrom="paragraph">
            <wp:posOffset>1325</wp:posOffset>
          </wp:positionV>
          <wp:extent cx="2552400" cy="1080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_OWL_Logo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2400" cy="1080000"/>
                  </a:xfrm>
                  <a:prstGeom prst="rect">
                    <a:avLst/>
                  </a:prstGeom>
                </pic:spPr>
              </pic:pic>
            </a:graphicData>
          </a:graphic>
          <wp14:sizeRelH relativeFrom="margin">
            <wp14:pctWidth>0</wp14:pctWidth>
          </wp14:sizeRelH>
          <wp14:sizeRelV relativeFrom="margin">
            <wp14:pctHeight>0</wp14:pctHeight>
          </wp14:sizeRelV>
        </wp:anchor>
      </w:drawing>
    </w:r>
    <w:r>
      <w:tab/>
    </w:r>
  </w:p>
  <w:p w14:paraId="01DBC963" w14:textId="77777777" w:rsidR="00947D22" w:rsidRDefault="00947D22" w:rsidP="00947D22">
    <w:pPr>
      <w:pStyle w:val="Header"/>
      <w:tabs>
        <w:tab w:val="clear" w:pos="4513"/>
        <w:tab w:val="clear" w:pos="9026"/>
        <w:tab w:val="left" w:pos="6946"/>
      </w:tabs>
      <w:jc w:val="right"/>
      <w:rPr>
        <w:rFonts w:eastAsia="Microsoft JhengHei" w:cs="Arial"/>
        <w:b/>
        <w:color w:val="633621"/>
      </w:rPr>
    </w:pPr>
    <w:r>
      <w:tab/>
    </w:r>
    <w:r>
      <w:rPr>
        <w:rFonts w:eastAsia="Microsoft JhengHei" w:cs="Arial"/>
        <w:b/>
        <w:color w:val="633621"/>
      </w:rPr>
      <w:t>4a Kingfisher Court</w:t>
    </w:r>
  </w:p>
  <w:p w14:paraId="67C99508" w14:textId="77777777" w:rsidR="00947D22" w:rsidRDefault="00947D22" w:rsidP="00947D22">
    <w:pPr>
      <w:pStyle w:val="Header"/>
      <w:tabs>
        <w:tab w:val="clear" w:pos="4513"/>
        <w:tab w:val="clear" w:pos="9026"/>
        <w:tab w:val="left" w:pos="6946"/>
      </w:tabs>
      <w:jc w:val="right"/>
      <w:rPr>
        <w:rFonts w:eastAsia="Microsoft JhengHei" w:cs="Arial"/>
        <w:b/>
        <w:color w:val="633621"/>
      </w:rPr>
    </w:pPr>
    <w:r>
      <w:rPr>
        <w:rFonts w:eastAsia="Microsoft JhengHei" w:cs="Arial"/>
        <w:b/>
        <w:color w:val="633621"/>
      </w:rPr>
      <w:t>Newbury</w:t>
    </w:r>
  </w:p>
  <w:p w14:paraId="3B674B58" w14:textId="77777777" w:rsidR="00947D22" w:rsidRPr="000F162C" w:rsidRDefault="00947D22" w:rsidP="00947D22">
    <w:pPr>
      <w:pStyle w:val="Header"/>
      <w:tabs>
        <w:tab w:val="clear" w:pos="4513"/>
        <w:tab w:val="clear" w:pos="9026"/>
        <w:tab w:val="left" w:pos="6946"/>
      </w:tabs>
      <w:jc w:val="right"/>
      <w:rPr>
        <w:rFonts w:eastAsia="Microsoft JhengHei" w:cs="Arial"/>
        <w:b/>
        <w:color w:val="633621"/>
      </w:rPr>
    </w:pPr>
    <w:r>
      <w:rPr>
        <w:rFonts w:eastAsia="Microsoft JhengHei" w:cs="Arial"/>
        <w:b/>
        <w:color w:val="633621"/>
      </w:rPr>
      <w:t>RG14 5SJ</w:t>
    </w:r>
  </w:p>
  <w:p w14:paraId="04C24DFB" w14:textId="77777777" w:rsidR="00947D22" w:rsidRPr="000F162C" w:rsidRDefault="00947D22" w:rsidP="00947D22">
    <w:pPr>
      <w:pStyle w:val="Header"/>
      <w:tabs>
        <w:tab w:val="clear" w:pos="4513"/>
        <w:tab w:val="clear" w:pos="9026"/>
        <w:tab w:val="left" w:pos="6946"/>
      </w:tabs>
      <w:jc w:val="right"/>
      <w:rPr>
        <w:rFonts w:eastAsia="Microsoft JhengHei" w:cs="Arial"/>
        <w:b/>
        <w:color w:val="633621"/>
      </w:rPr>
    </w:pPr>
    <w:r w:rsidRPr="000F162C">
      <w:rPr>
        <w:rFonts w:eastAsia="Microsoft JhengHei" w:cs="Arial"/>
        <w:b/>
        <w:color w:val="633621"/>
      </w:rPr>
      <w:tab/>
      <w:t xml:space="preserve">Tel: </w:t>
    </w:r>
    <w:proofErr w:type="gramStart"/>
    <w:r w:rsidRPr="000F162C">
      <w:rPr>
        <w:rFonts w:eastAsia="Microsoft JhengHei" w:cs="Arial"/>
        <w:b/>
        <w:color w:val="633621"/>
      </w:rPr>
      <w:t>01488  669124</w:t>
    </w:r>
    <w:proofErr w:type="gramEnd"/>
  </w:p>
  <w:p w14:paraId="3B29F696" w14:textId="2B180A15" w:rsidR="00DD7DCB" w:rsidRDefault="00DD7DCB" w:rsidP="00DD7DCB">
    <w:pPr>
      <w:tabs>
        <w:tab w:val="left" w:pos="6946"/>
      </w:tabs>
      <w:ind w:left="2160"/>
      <w:jc w:val="right"/>
      <w:rPr>
        <w:rFonts w:eastAsia="Times New Roman" w:cs="Times New Roman"/>
      </w:rPr>
    </w:pPr>
    <w:r w:rsidRPr="00EF2F1D">
      <w:rPr>
        <w:rFonts w:eastAsia="Times New Roman" w:cs="Times New Roman"/>
      </w:rPr>
      <w:tab/>
    </w:r>
    <w:bookmarkEnd w:id="1"/>
    <w:bookmarkEnd w:id="2"/>
  </w:p>
  <w:p w14:paraId="007CF584" w14:textId="77777777" w:rsidR="00665381" w:rsidRDefault="006653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F7939"/>
    <w:multiLevelType w:val="hybridMultilevel"/>
    <w:tmpl w:val="26E80C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24E0EBC"/>
    <w:multiLevelType w:val="hybridMultilevel"/>
    <w:tmpl w:val="E43A46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6162B86"/>
    <w:multiLevelType w:val="hybridMultilevel"/>
    <w:tmpl w:val="BE3A3B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0DC05DC"/>
    <w:multiLevelType w:val="hybridMultilevel"/>
    <w:tmpl w:val="26E80C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2411113">
    <w:abstractNumId w:val="1"/>
  </w:num>
  <w:num w:numId="2" w16cid:durableId="1293708582">
    <w:abstractNumId w:val="3"/>
  </w:num>
  <w:num w:numId="3" w16cid:durableId="1627278086">
    <w:abstractNumId w:val="0"/>
  </w:num>
  <w:num w:numId="4" w16cid:durableId="9590718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DCB"/>
    <w:rsid w:val="00024E93"/>
    <w:rsid w:val="00060EDC"/>
    <w:rsid w:val="0009723F"/>
    <w:rsid w:val="000E0B09"/>
    <w:rsid w:val="0010117B"/>
    <w:rsid w:val="00114426"/>
    <w:rsid w:val="0014561C"/>
    <w:rsid w:val="001877C3"/>
    <w:rsid w:val="001A0BED"/>
    <w:rsid w:val="001C5995"/>
    <w:rsid w:val="001D7AF5"/>
    <w:rsid w:val="001E118F"/>
    <w:rsid w:val="002A0FF2"/>
    <w:rsid w:val="002F4462"/>
    <w:rsid w:val="00322772"/>
    <w:rsid w:val="00362861"/>
    <w:rsid w:val="003A29C7"/>
    <w:rsid w:val="003A7C23"/>
    <w:rsid w:val="003D0E29"/>
    <w:rsid w:val="004278EE"/>
    <w:rsid w:val="00433515"/>
    <w:rsid w:val="00486EA0"/>
    <w:rsid w:val="004A1A69"/>
    <w:rsid w:val="004B1AB6"/>
    <w:rsid w:val="00511289"/>
    <w:rsid w:val="005246F0"/>
    <w:rsid w:val="005D7CC0"/>
    <w:rsid w:val="0064406A"/>
    <w:rsid w:val="00665381"/>
    <w:rsid w:val="007F53CE"/>
    <w:rsid w:val="00817FFC"/>
    <w:rsid w:val="00823680"/>
    <w:rsid w:val="00824BDA"/>
    <w:rsid w:val="008668E5"/>
    <w:rsid w:val="008B4B64"/>
    <w:rsid w:val="008B6D16"/>
    <w:rsid w:val="009271DC"/>
    <w:rsid w:val="0093230D"/>
    <w:rsid w:val="009421DF"/>
    <w:rsid w:val="00947D22"/>
    <w:rsid w:val="009F39B0"/>
    <w:rsid w:val="00A13151"/>
    <w:rsid w:val="00A3476D"/>
    <w:rsid w:val="00AA6B53"/>
    <w:rsid w:val="00AC6E73"/>
    <w:rsid w:val="00B227F8"/>
    <w:rsid w:val="00BF0E44"/>
    <w:rsid w:val="00D020DB"/>
    <w:rsid w:val="00D819F4"/>
    <w:rsid w:val="00DA716E"/>
    <w:rsid w:val="00DB64E1"/>
    <w:rsid w:val="00DD7DCB"/>
    <w:rsid w:val="00EA3526"/>
    <w:rsid w:val="00EC3EE2"/>
    <w:rsid w:val="00EC5EF0"/>
    <w:rsid w:val="00EC7D7D"/>
    <w:rsid w:val="00EF0684"/>
    <w:rsid w:val="00F8248F"/>
    <w:rsid w:val="00FE51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C8C41"/>
  <w15:chartTrackingRefBased/>
  <w15:docId w15:val="{E74F8032-394D-453B-8CD4-F2AB8FCDF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DCB"/>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DCB"/>
    <w:pPr>
      <w:ind w:left="720"/>
      <w:contextualSpacing/>
    </w:pPr>
  </w:style>
  <w:style w:type="paragraph" w:styleId="Header">
    <w:name w:val="header"/>
    <w:basedOn w:val="Normal"/>
    <w:link w:val="HeaderChar"/>
    <w:uiPriority w:val="99"/>
    <w:unhideWhenUsed/>
    <w:rsid w:val="00DD7DCB"/>
    <w:pPr>
      <w:tabs>
        <w:tab w:val="center" w:pos="4513"/>
        <w:tab w:val="right" w:pos="9026"/>
      </w:tabs>
    </w:pPr>
  </w:style>
  <w:style w:type="character" w:customStyle="1" w:styleId="HeaderChar">
    <w:name w:val="Header Char"/>
    <w:basedOn w:val="DefaultParagraphFont"/>
    <w:link w:val="Header"/>
    <w:uiPriority w:val="99"/>
    <w:rsid w:val="00DD7DCB"/>
    <w:rPr>
      <w:rFonts w:ascii="Calibri" w:hAnsi="Calibri" w:cs="Calibri"/>
      <w:lang w:eastAsia="en-GB"/>
    </w:rPr>
  </w:style>
  <w:style w:type="paragraph" w:styleId="Footer">
    <w:name w:val="footer"/>
    <w:basedOn w:val="Normal"/>
    <w:link w:val="FooterChar"/>
    <w:uiPriority w:val="99"/>
    <w:unhideWhenUsed/>
    <w:rsid w:val="00DD7DCB"/>
    <w:pPr>
      <w:tabs>
        <w:tab w:val="center" w:pos="4513"/>
        <w:tab w:val="right" w:pos="9026"/>
      </w:tabs>
    </w:pPr>
  </w:style>
  <w:style w:type="character" w:customStyle="1" w:styleId="FooterChar">
    <w:name w:val="Footer Char"/>
    <w:basedOn w:val="DefaultParagraphFont"/>
    <w:link w:val="Footer"/>
    <w:uiPriority w:val="99"/>
    <w:rsid w:val="00DD7DCB"/>
    <w:rPr>
      <w:rFonts w:ascii="Calibri" w:hAnsi="Calibri" w:cs="Calibri"/>
      <w:lang w:eastAsia="en-GB"/>
    </w:rPr>
  </w:style>
  <w:style w:type="character" w:styleId="Hyperlink">
    <w:name w:val="Hyperlink"/>
    <w:basedOn w:val="DefaultParagraphFont"/>
    <w:uiPriority w:val="99"/>
    <w:unhideWhenUsed/>
    <w:rsid w:val="009F39B0"/>
    <w:rPr>
      <w:color w:val="0563C1" w:themeColor="hyperlink"/>
      <w:u w:val="single"/>
    </w:rPr>
  </w:style>
  <w:style w:type="character" w:styleId="UnresolvedMention">
    <w:name w:val="Unresolved Mention"/>
    <w:basedOn w:val="DefaultParagraphFont"/>
    <w:uiPriority w:val="99"/>
    <w:semiHidden/>
    <w:unhideWhenUsed/>
    <w:rsid w:val="001A0BED"/>
    <w:rPr>
      <w:color w:val="605E5C"/>
      <w:shd w:val="clear" w:color="auto" w:fill="E1DFDD"/>
    </w:rPr>
  </w:style>
  <w:style w:type="paragraph" w:styleId="NormalWeb">
    <w:name w:val="Normal (Web)"/>
    <w:basedOn w:val="Normal"/>
    <w:uiPriority w:val="99"/>
    <w:semiHidden/>
    <w:unhideWhenUsed/>
    <w:rsid w:val="000E0B09"/>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623079">
      <w:bodyDiv w:val="1"/>
      <w:marLeft w:val="0"/>
      <w:marRight w:val="0"/>
      <w:marTop w:val="0"/>
      <w:marBottom w:val="0"/>
      <w:divBdr>
        <w:top w:val="none" w:sz="0" w:space="0" w:color="auto"/>
        <w:left w:val="none" w:sz="0" w:space="0" w:color="auto"/>
        <w:bottom w:val="none" w:sz="0" w:space="0" w:color="auto"/>
        <w:right w:val="none" w:sz="0" w:space="0" w:color="auto"/>
      </w:divBdr>
    </w:div>
    <w:div w:id="200457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ruperthanson@owlbcs.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abfdb8-df8e-40f0-807b-de906bf1e338">
      <Terms xmlns="http://schemas.microsoft.com/office/infopath/2007/PartnerControls"/>
    </lcf76f155ced4ddcb4097134ff3c332f>
    <TaxCatchAll xmlns="71e91a82-e295-4450-b441-4b489f2697a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4C8186527D474FA86B3F413FA42C1C" ma:contentTypeVersion="15" ma:contentTypeDescription="Create a new document." ma:contentTypeScope="" ma:versionID="4127b67026d30ce44760e3b5c5a29ece">
  <xsd:schema xmlns:xsd="http://www.w3.org/2001/XMLSchema" xmlns:xs="http://www.w3.org/2001/XMLSchema" xmlns:p="http://schemas.microsoft.com/office/2006/metadata/properties" xmlns:ns2="09abfdb8-df8e-40f0-807b-de906bf1e338" xmlns:ns3="71e91a82-e295-4450-b441-4b489f2697ae" targetNamespace="http://schemas.microsoft.com/office/2006/metadata/properties" ma:root="true" ma:fieldsID="e3a0a3cd2223f160dd355b1f1ba63e31" ns2:_="" ns3:_="">
    <xsd:import namespace="09abfdb8-df8e-40f0-807b-de906bf1e338"/>
    <xsd:import namespace="71e91a82-e295-4450-b441-4b489f2697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abfdb8-df8e-40f0-807b-de906bf1e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6500dea-a508-43ed-8675-528d466ed18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e91a82-e295-4450-b441-4b489f2697a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0412f94-e69f-4f55-81f9-d033c83592a7}" ma:internalName="TaxCatchAll" ma:showField="CatchAllData" ma:web="71e91a82-e295-4450-b441-4b489f2697a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80BDC3-283C-4A71-92AE-EFE4D50630B3}">
  <ds:schemaRefs>
    <ds:schemaRef ds:uri="http://schemas.microsoft.com/office/2006/metadata/properties"/>
    <ds:schemaRef ds:uri="http://schemas.microsoft.com/office/infopath/2007/PartnerControls"/>
    <ds:schemaRef ds:uri="09abfdb8-df8e-40f0-807b-de906bf1e338"/>
    <ds:schemaRef ds:uri="71e91a82-e295-4450-b441-4b489f2697ae"/>
  </ds:schemaRefs>
</ds:datastoreItem>
</file>

<file path=customXml/itemProps2.xml><?xml version="1.0" encoding="utf-8"?>
<ds:datastoreItem xmlns:ds="http://schemas.openxmlformats.org/officeDocument/2006/customXml" ds:itemID="{778CA117-2272-49C8-AA11-99E906DE5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abfdb8-df8e-40f0-807b-de906bf1e338"/>
    <ds:schemaRef ds:uri="71e91a82-e295-4450-b441-4b489f269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B589A3-A76F-4686-ADDD-5B47268C7E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435</Words>
  <Characters>2210</Characters>
  <Application>Microsoft Office Word</Application>
  <DocSecurity>0</DocSecurity>
  <Lines>44</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Palmer</dc:creator>
  <cp:keywords/>
  <dc:description/>
  <cp:lastModifiedBy>William John Palmer</cp:lastModifiedBy>
  <cp:revision>40</cp:revision>
  <dcterms:created xsi:type="dcterms:W3CDTF">2024-02-05T11:37:00Z</dcterms:created>
  <dcterms:modified xsi:type="dcterms:W3CDTF">2026-02-16T19:58:00Z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0x010100F24C8186527D474FA86B3F413FA42C1C</vt:lpwstr>
  </property>
  <property fmtid="{D5CDD505-2E9C-101B-9397-08002B2CF9AE}" pid="3" name="MediaServiceImageTags">
    <vt:lpwstr/>
  </property>
</Properties>
</file>