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2449" w14:textId="77777777" w:rsidR="00B32592" w:rsidRPr="00E10ECA" w:rsidRDefault="00B32592" w:rsidP="00E10ECA">
      <w:pPr>
        <w:jc w:val="center"/>
        <w:rPr>
          <w:b/>
          <w:bCs/>
          <w:sz w:val="32"/>
          <w:szCs w:val="32"/>
        </w:rPr>
      </w:pPr>
      <w:bookmarkStart w:id="0" w:name="_Toc94188522"/>
      <w:bookmarkStart w:id="1" w:name="_Toc96614539"/>
      <w:bookmarkStart w:id="2" w:name="_Toc191482560"/>
      <w:r w:rsidRPr="00E10ECA">
        <w:rPr>
          <w:b/>
          <w:bCs/>
          <w:sz w:val="32"/>
          <w:szCs w:val="32"/>
        </w:rPr>
        <w:t>DATA PROTECTION POLICY</w:t>
      </w:r>
      <w:bookmarkEnd w:id="0"/>
      <w:bookmarkEnd w:id="1"/>
      <w:bookmarkEnd w:id="2"/>
    </w:p>
    <w:p w14:paraId="2B09F49D" w14:textId="77777777" w:rsidR="00B32592" w:rsidRPr="00E0094B" w:rsidRDefault="00B32592" w:rsidP="00B32592">
      <w:pPr>
        <w:pStyle w:val="Header"/>
        <w:tabs>
          <w:tab w:val="clear" w:pos="4153"/>
          <w:tab w:val="clear" w:pos="8306"/>
        </w:tabs>
        <w:ind w:left="142" w:right="-2"/>
        <w:jc w:val="both"/>
        <w:rPr>
          <w:rFonts w:cs="Calibri"/>
          <w:b/>
        </w:rPr>
      </w:pPr>
    </w:p>
    <w:p w14:paraId="37F9FAAF" w14:textId="77777777" w:rsidR="00B32592" w:rsidRPr="00E0094B" w:rsidRDefault="00B32592" w:rsidP="00B32592">
      <w:pPr>
        <w:pStyle w:val="Header"/>
        <w:ind w:left="142" w:right="-2"/>
        <w:jc w:val="both"/>
        <w:rPr>
          <w:rFonts w:cs="Calibri"/>
          <w:b/>
          <w:lang w:val="en-US"/>
        </w:rPr>
      </w:pPr>
      <w:r w:rsidRPr="00E0094B">
        <w:rPr>
          <w:rFonts w:cs="Calibri"/>
          <w:b/>
          <w:lang w:val="en-US"/>
        </w:rPr>
        <w:t>Introduction</w:t>
      </w:r>
    </w:p>
    <w:p w14:paraId="0C12E8A3" w14:textId="77777777" w:rsidR="00B32592" w:rsidRDefault="00B32592" w:rsidP="00B32592">
      <w:pPr>
        <w:pStyle w:val="Header"/>
        <w:ind w:left="142" w:right="-2"/>
        <w:jc w:val="both"/>
        <w:rPr>
          <w:rFonts w:cs="Calibri"/>
          <w:lang w:val="en-US"/>
        </w:rPr>
      </w:pPr>
    </w:p>
    <w:p w14:paraId="4C737F9E" w14:textId="77777777" w:rsidR="00B32592" w:rsidRPr="00E0094B" w:rsidRDefault="00B32592" w:rsidP="00B32592">
      <w:pPr>
        <w:pStyle w:val="Header"/>
        <w:ind w:left="142" w:right="-2"/>
        <w:jc w:val="both"/>
        <w:rPr>
          <w:rFonts w:cs="Calibri"/>
          <w:lang w:val="en-US"/>
        </w:rPr>
      </w:pPr>
      <w:r w:rsidRPr="00E0094B">
        <w:rPr>
          <w:rFonts w:cs="Calibri"/>
          <w:lang w:val="en-US"/>
        </w:rPr>
        <w:t>The Company holds Personal Data about job applicants, employees, clients, suppliers and other individuals for a variety of Business Purposes.</w:t>
      </w:r>
    </w:p>
    <w:p w14:paraId="05F3B867" w14:textId="77777777" w:rsidR="00B32592" w:rsidRPr="00E0094B" w:rsidRDefault="00B32592" w:rsidP="00B32592">
      <w:pPr>
        <w:pStyle w:val="Header"/>
        <w:ind w:left="142" w:right="-2"/>
        <w:jc w:val="both"/>
        <w:rPr>
          <w:rFonts w:cs="Calibri"/>
          <w:lang w:val="en-US"/>
        </w:rPr>
      </w:pPr>
    </w:p>
    <w:p w14:paraId="71F5FF63" w14:textId="77777777" w:rsidR="00B32592" w:rsidRPr="00E0094B" w:rsidRDefault="00B32592" w:rsidP="00B32592">
      <w:pPr>
        <w:pStyle w:val="Header"/>
        <w:ind w:left="142" w:right="-2"/>
        <w:jc w:val="both"/>
        <w:rPr>
          <w:rFonts w:cs="Calibri"/>
          <w:lang w:val="en-US"/>
        </w:rPr>
      </w:pPr>
      <w:r w:rsidRPr="00E0094B">
        <w:rPr>
          <w:rFonts w:cs="Calibri"/>
          <w:lang w:val="en-US"/>
        </w:rPr>
        <w:t>This policy sets out how the Company seeks to protect Personal Data and ensure staff understand the rules governing their use of Personal Data to which they have access in the course of their work.</w:t>
      </w:r>
    </w:p>
    <w:p w14:paraId="05536D1C" w14:textId="77777777" w:rsidR="00B32592" w:rsidRPr="00E0094B" w:rsidRDefault="00B32592" w:rsidP="00B32592">
      <w:pPr>
        <w:pStyle w:val="Header"/>
        <w:ind w:left="142" w:right="-2"/>
        <w:jc w:val="both"/>
        <w:rPr>
          <w:rFonts w:cs="Calibri"/>
          <w:lang w:val="en-US"/>
        </w:rPr>
      </w:pPr>
    </w:p>
    <w:p w14:paraId="6C8D6D43" w14:textId="77777777" w:rsidR="00B32592" w:rsidRPr="00E0094B" w:rsidRDefault="00B32592" w:rsidP="00B32592">
      <w:pPr>
        <w:pStyle w:val="Header"/>
        <w:ind w:left="142" w:right="-2"/>
        <w:jc w:val="both"/>
        <w:rPr>
          <w:rFonts w:cs="Calibri"/>
          <w:lang w:val="en-US"/>
        </w:rPr>
      </w:pPr>
      <w:proofErr w:type="gramStart"/>
      <w:r w:rsidRPr="00E0094B">
        <w:rPr>
          <w:rFonts w:cs="Calibri"/>
          <w:lang w:val="en-US"/>
        </w:rPr>
        <w:t>In particular, this</w:t>
      </w:r>
      <w:proofErr w:type="gramEnd"/>
      <w:r w:rsidRPr="00E0094B">
        <w:rPr>
          <w:rFonts w:cs="Calibri"/>
          <w:lang w:val="en-US"/>
        </w:rPr>
        <w:t xml:space="preserve"> policy requires staff to ensure that the</w:t>
      </w:r>
      <w:r>
        <w:rPr>
          <w:rFonts w:cs="Calibri"/>
          <w:lang w:val="en-US"/>
        </w:rPr>
        <w:t xml:space="preserve"> manager</w:t>
      </w:r>
      <w:r>
        <w:rPr>
          <w:rFonts w:cs="Calibri"/>
          <w:color w:val="FF0000"/>
          <w:lang w:val="en-US"/>
        </w:rPr>
        <w:t xml:space="preserve"> </w:t>
      </w:r>
      <w:r w:rsidRPr="00E0094B">
        <w:rPr>
          <w:rFonts w:cs="Calibri"/>
          <w:lang w:val="en-US"/>
        </w:rPr>
        <w:t>should be consulted before any significant new data processing activity is initiated to ensure that relevant compliance steps are addressed.</w:t>
      </w:r>
    </w:p>
    <w:p w14:paraId="08A595FC" w14:textId="77777777" w:rsidR="00B32592" w:rsidRPr="00E0094B" w:rsidRDefault="00B32592" w:rsidP="00B32592">
      <w:pPr>
        <w:pStyle w:val="Header"/>
        <w:ind w:left="142" w:right="-2"/>
        <w:jc w:val="both"/>
        <w:rPr>
          <w:rFonts w:cs="Calibri"/>
          <w:lang w:val="en-US"/>
        </w:rPr>
      </w:pPr>
    </w:p>
    <w:p w14:paraId="537794BA" w14:textId="77777777" w:rsidR="00B32592" w:rsidRPr="00E0094B" w:rsidRDefault="00B32592" w:rsidP="00B32592">
      <w:pPr>
        <w:pStyle w:val="Header"/>
        <w:ind w:left="142" w:right="-2"/>
        <w:jc w:val="both"/>
        <w:rPr>
          <w:rFonts w:cs="Calibri"/>
          <w:lang w:val="en-US"/>
        </w:rPr>
      </w:pPr>
      <w:r w:rsidRPr="00E0094B">
        <w:rPr>
          <w:rFonts w:cs="Calibri"/>
          <w:lang w:val="en-US"/>
        </w:rPr>
        <w:t xml:space="preserve">The </w:t>
      </w:r>
      <w:r>
        <w:rPr>
          <w:rFonts w:cs="Calibri"/>
          <w:lang w:val="en-US"/>
        </w:rPr>
        <w:t>manager</w:t>
      </w:r>
      <w:r>
        <w:rPr>
          <w:rFonts w:cs="Calibri"/>
          <w:color w:val="FF0000"/>
          <w:lang w:val="en-US"/>
        </w:rPr>
        <w:t xml:space="preserve"> </w:t>
      </w:r>
      <w:r w:rsidRPr="00E0094B">
        <w:rPr>
          <w:rFonts w:cs="Calibri"/>
          <w:lang w:val="en-US"/>
        </w:rPr>
        <w:t>is responsible for the monitoring and implementation of this policy. If you have any questions about the content of this policy or other comments you should contact the</w:t>
      </w:r>
      <w:r>
        <w:rPr>
          <w:rFonts w:cs="Calibri"/>
          <w:lang w:val="en-US"/>
        </w:rPr>
        <w:t xml:space="preserv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p>
    <w:p w14:paraId="2D91758B" w14:textId="77777777" w:rsidR="00B32592" w:rsidRPr="00E0094B" w:rsidRDefault="00B32592" w:rsidP="00B32592">
      <w:pPr>
        <w:pStyle w:val="Header"/>
        <w:ind w:left="142" w:right="-2"/>
        <w:jc w:val="both"/>
        <w:rPr>
          <w:rFonts w:cs="Calibri"/>
          <w:lang w:val="en-US"/>
        </w:rPr>
      </w:pPr>
    </w:p>
    <w:p w14:paraId="40572465" w14:textId="77777777" w:rsidR="00B32592" w:rsidRPr="00E0094B" w:rsidRDefault="00B32592" w:rsidP="00B32592">
      <w:pPr>
        <w:pStyle w:val="Header"/>
        <w:ind w:left="142" w:right="-2"/>
        <w:jc w:val="both"/>
        <w:rPr>
          <w:rFonts w:cs="Calibri"/>
          <w:b/>
          <w:lang w:val="en-US"/>
        </w:rPr>
      </w:pPr>
      <w:r w:rsidRPr="00E0094B">
        <w:rPr>
          <w:rFonts w:cs="Calibri"/>
          <w:b/>
          <w:lang w:val="en-US"/>
        </w:rPr>
        <w:t>Scope</w:t>
      </w:r>
    </w:p>
    <w:p w14:paraId="6A1C1ACB" w14:textId="77777777" w:rsidR="00B32592" w:rsidRDefault="00B32592" w:rsidP="00B32592">
      <w:pPr>
        <w:pStyle w:val="Header"/>
        <w:ind w:left="142" w:right="-2"/>
        <w:jc w:val="both"/>
        <w:rPr>
          <w:rFonts w:cs="Calibri"/>
          <w:lang w:val="en-US"/>
        </w:rPr>
      </w:pPr>
    </w:p>
    <w:p w14:paraId="533CD15C" w14:textId="77777777" w:rsidR="00B32592" w:rsidRPr="00E0094B" w:rsidRDefault="00B32592" w:rsidP="00B32592">
      <w:pPr>
        <w:pStyle w:val="Header"/>
        <w:ind w:left="142" w:right="-2"/>
        <w:jc w:val="both"/>
        <w:rPr>
          <w:rFonts w:cs="Calibri"/>
          <w:lang w:val="en-US"/>
        </w:rPr>
      </w:pPr>
      <w:r w:rsidRPr="00E0094B">
        <w:rPr>
          <w:rFonts w:cs="Calibri"/>
          <w:lang w:val="en-US"/>
        </w:rPr>
        <w:t>This policy applies to all staff, which for these purposes includes employees, temporary and agency workers, other contractors, interns and volunteers.</w:t>
      </w:r>
    </w:p>
    <w:p w14:paraId="5F389AAD" w14:textId="77777777" w:rsidR="00B32592" w:rsidRPr="00E0094B" w:rsidRDefault="00B32592" w:rsidP="00B32592">
      <w:pPr>
        <w:pStyle w:val="Header"/>
        <w:ind w:left="142" w:right="-2"/>
        <w:jc w:val="both"/>
        <w:rPr>
          <w:rFonts w:cs="Calibri"/>
          <w:lang w:val="en-US"/>
        </w:rPr>
      </w:pPr>
    </w:p>
    <w:p w14:paraId="1992BA0A" w14:textId="77777777" w:rsidR="00B32592" w:rsidRPr="00E0094B" w:rsidRDefault="00B32592" w:rsidP="00B32592">
      <w:pPr>
        <w:pStyle w:val="Header"/>
        <w:ind w:left="142" w:right="-2"/>
        <w:jc w:val="both"/>
        <w:rPr>
          <w:rFonts w:cs="Calibri"/>
          <w:lang w:val="en-US"/>
        </w:rPr>
      </w:pPr>
      <w:r w:rsidRPr="00E0094B">
        <w:rPr>
          <w:rFonts w:cs="Calibri"/>
          <w:lang w:val="en-US"/>
        </w:rPr>
        <w:t>All staff must be familiar with this policy and comply with its terms.</w:t>
      </w:r>
    </w:p>
    <w:p w14:paraId="2CF7C748" w14:textId="77777777" w:rsidR="00B32592" w:rsidRPr="00E0094B" w:rsidRDefault="00B32592" w:rsidP="00B32592">
      <w:pPr>
        <w:pStyle w:val="Header"/>
        <w:ind w:left="142" w:right="-2"/>
        <w:jc w:val="both"/>
        <w:rPr>
          <w:rFonts w:cs="Calibri"/>
          <w:lang w:val="en-US"/>
        </w:rPr>
      </w:pPr>
    </w:p>
    <w:p w14:paraId="38A4F118" w14:textId="77777777" w:rsidR="00B32592" w:rsidRPr="00E0094B" w:rsidRDefault="00B32592" w:rsidP="00B32592">
      <w:pPr>
        <w:pStyle w:val="Header"/>
        <w:ind w:left="142" w:right="-2"/>
        <w:jc w:val="both"/>
        <w:rPr>
          <w:rFonts w:cs="Calibri"/>
          <w:lang w:val="en-US"/>
        </w:rPr>
      </w:pPr>
      <w:r w:rsidRPr="00E0094B">
        <w:rPr>
          <w:rFonts w:cs="Calibri"/>
          <w:lang w:val="en-US"/>
        </w:rPr>
        <w:t>The Company may supplement or amend this policy by additional policies and guidelines from time to time. Any new or modified policy will be circulated to staff before being adopted.</w:t>
      </w:r>
    </w:p>
    <w:p w14:paraId="2AC1FAB0" w14:textId="77777777" w:rsidR="00B32592" w:rsidRPr="00E0094B" w:rsidRDefault="00B32592" w:rsidP="00B32592">
      <w:pPr>
        <w:pStyle w:val="Header"/>
        <w:ind w:left="142" w:right="-2"/>
        <w:jc w:val="both"/>
        <w:rPr>
          <w:rFonts w:cs="Calibri"/>
          <w:b/>
          <w:lang w:val="en-US"/>
        </w:rPr>
      </w:pPr>
    </w:p>
    <w:p w14:paraId="6EBB0B06" w14:textId="77777777" w:rsidR="00B32592" w:rsidRPr="00E0094B" w:rsidRDefault="00B32592" w:rsidP="00B32592">
      <w:pPr>
        <w:pStyle w:val="Header"/>
        <w:ind w:left="142" w:right="-2"/>
        <w:jc w:val="both"/>
        <w:rPr>
          <w:rFonts w:cs="Calibri"/>
          <w:b/>
          <w:lang w:val="en-US"/>
        </w:rPr>
      </w:pPr>
      <w:r w:rsidRPr="00E0094B">
        <w:rPr>
          <w:rFonts w:cs="Calibri"/>
          <w:b/>
          <w:lang w:val="en-US"/>
        </w:rPr>
        <w:t>Definitions</w:t>
      </w:r>
    </w:p>
    <w:p w14:paraId="18A2E443" w14:textId="77777777" w:rsidR="00B32592" w:rsidRPr="00E0094B" w:rsidRDefault="00B32592" w:rsidP="00B32592">
      <w:pPr>
        <w:pStyle w:val="Header"/>
        <w:ind w:left="142" w:right="-2"/>
        <w:jc w:val="both"/>
        <w:rPr>
          <w:rFonts w:cs="Calibri"/>
          <w:lang w:val="en-US"/>
        </w:rPr>
      </w:pPr>
    </w:p>
    <w:p w14:paraId="3C1B9437" w14:textId="77777777" w:rsidR="00B32592" w:rsidRPr="00E0094B" w:rsidRDefault="00B32592" w:rsidP="00B32592">
      <w:pPr>
        <w:pStyle w:val="Header"/>
        <w:ind w:left="142" w:right="-2"/>
        <w:jc w:val="both"/>
        <w:rPr>
          <w:rFonts w:cs="Calibri"/>
          <w:lang w:val="en-US"/>
        </w:rPr>
      </w:pPr>
      <w:r w:rsidRPr="00E0094B">
        <w:rPr>
          <w:rFonts w:cs="Calibri"/>
          <w:lang w:val="en-US"/>
        </w:rPr>
        <w:t>In this policy:</w:t>
      </w:r>
    </w:p>
    <w:p w14:paraId="0911CC76" w14:textId="77777777" w:rsidR="00B32592" w:rsidRDefault="00B32592" w:rsidP="00B32592">
      <w:pPr>
        <w:pStyle w:val="Header"/>
        <w:ind w:left="142" w:right="-2"/>
        <w:jc w:val="both"/>
        <w:rPr>
          <w:rFonts w:cs="Calibri"/>
          <w:lang w:val="en-US"/>
        </w:rPr>
      </w:pPr>
    </w:p>
    <w:p w14:paraId="0ADD937A" w14:textId="77777777" w:rsidR="00B32592" w:rsidRPr="00E0094B" w:rsidRDefault="00B32592" w:rsidP="00B32592">
      <w:pPr>
        <w:pStyle w:val="Header"/>
        <w:ind w:left="142" w:right="-2"/>
        <w:jc w:val="both"/>
        <w:rPr>
          <w:rFonts w:cs="Calibri"/>
          <w:lang w:val="en-US"/>
        </w:rPr>
      </w:pPr>
      <w:r w:rsidRPr="00E0094B">
        <w:rPr>
          <w:rFonts w:cs="Calibri"/>
          <w:lang w:val="en-US"/>
        </w:rPr>
        <w:t>"</w:t>
      </w:r>
      <w:r w:rsidRPr="00FE3B90">
        <w:rPr>
          <w:rFonts w:cs="Calibri"/>
          <w:b/>
          <w:lang w:val="en-US"/>
        </w:rPr>
        <w:t>Business Purposes</w:t>
      </w:r>
      <w:r w:rsidRPr="00FE3B90">
        <w:rPr>
          <w:rFonts w:cs="Calibri"/>
          <w:lang w:val="en-US"/>
        </w:rPr>
        <w:t>" means the purposes for which Personal Data may be used by the Company, e.g. personnel, administrative, financial, regulatory, payroll and business development purposes</w:t>
      </w:r>
      <w:r>
        <w:rPr>
          <w:rFonts w:cs="Calibri"/>
          <w:lang w:val="en-US"/>
        </w:rPr>
        <w:t>.</w:t>
      </w:r>
      <w:r w:rsidRPr="00FE3B90">
        <w:rPr>
          <w:rFonts w:cs="Calibri"/>
          <w:lang w:val="en-US"/>
        </w:rPr>
        <w:t xml:space="preserve"> </w:t>
      </w:r>
      <w:r w:rsidRPr="00FE3B90">
        <w:rPr>
          <w:rFonts w:cs="Calibri"/>
          <w:color w:val="FF0000"/>
          <w:lang w:val="en-US"/>
        </w:rPr>
        <w:fldChar w:fldCharType="begin"/>
      </w:r>
      <w:r w:rsidRPr="00FE3B90">
        <w:rPr>
          <w:rFonts w:cs="Calibri"/>
          <w:color w:val="FF0000"/>
        </w:rPr>
        <w:fldChar w:fldCharType="end"/>
      </w:r>
    </w:p>
    <w:p w14:paraId="716F632B" w14:textId="77777777" w:rsidR="00B32592" w:rsidRPr="00E0094B" w:rsidRDefault="00B32592" w:rsidP="00B32592">
      <w:pPr>
        <w:pStyle w:val="Header"/>
        <w:ind w:left="142" w:right="-2"/>
        <w:jc w:val="both"/>
        <w:rPr>
          <w:rFonts w:cs="Calibri"/>
          <w:lang w:val="en-US"/>
        </w:rPr>
      </w:pPr>
    </w:p>
    <w:p w14:paraId="593C5D22" w14:textId="77777777" w:rsidR="00B32592" w:rsidRPr="00E0094B" w:rsidRDefault="00B32592" w:rsidP="00B32592">
      <w:pPr>
        <w:pStyle w:val="Header"/>
        <w:ind w:left="142" w:right="-2"/>
        <w:jc w:val="both"/>
        <w:rPr>
          <w:rFonts w:cs="Calibri"/>
          <w:lang w:val="en-US"/>
        </w:rPr>
      </w:pPr>
      <w:r w:rsidRPr="00E0094B">
        <w:rPr>
          <w:rFonts w:cs="Calibri"/>
          <w:lang w:val="en-US"/>
        </w:rPr>
        <w:t>"</w:t>
      </w:r>
      <w:r w:rsidRPr="00E0094B">
        <w:rPr>
          <w:rFonts w:cs="Calibri"/>
          <w:b/>
          <w:lang w:val="en-US"/>
        </w:rPr>
        <w:t>Personal Data</w:t>
      </w:r>
      <w:r w:rsidRPr="00E0094B">
        <w:rPr>
          <w:rFonts w:cs="Calibri"/>
          <w:lang w:val="en-US"/>
        </w:rPr>
        <w:t>" has the same meaning as set out in the General Data Protection Regulation (“</w:t>
      </w:r>
      <w:r w:rsidRPr="00E0094B">
        <w:rPr>
          <w:rFonts w:cs="Calibri"/>
          <w:b/>
          <w:lang w:val="en-US"/>
        </w:rPr>
        <w:t>GDPR</w:t>
      </w:r>
      <w:r w:rsidRPr="00E0094B">
        <w:rPr>
          <w:rFonts w:cs="Calibri"/>
          <w:lang w:val="en-US"/>
        </w:rPr>
        <w:t>”</w:t>
      </w:r>
      <w:proofErr w:type="gramStart"/>
      <w:r w:rsidRPr="00E0094B">
        <w:rPr>
          <w:rFonts w:cs="Calibri"/>
          <w:lang w:val="en-US"/>
        </w:rPr>
        <w:t>);</w:t>
      </w:r>
      <w:proofErr w:type="gramEnd"/>
    </w:p>
    <w:p w14:paraId="7BCDCC92" w14:textId="77777777" w:rsidR="00B32592" w:rsidRPr="00E0094B" w:rsidRDefault="00B32592" w:rsidP="00B32592">
      <w:pPr>
        <w:pStyle w:val="Header"/>
        <w:ind w:left="142" w:right="-2"/>
        <w:jc w:val="both"/>
        <w:rPr>
          <w:rFonts w:cs="Calibri"/>
          <w:lang w:val="en-US"/>
        </w:rPr>
      </w:pPr>
    </w:p>
    <w:p w14:paraId="212DFA79" w14:textId="77777777" w:rsidR="00B32592" w:rsidRPr="00E0094B" w:rsidRDefault="00B32592" w:rsidP="00B32592">
      <w:pPr>
        <w:pStyle w:val="Header"/>
        <w:ind w:left="142" w:right="-2"/>
        <w:jc w:val="both"/>
        <w:rPr>
          <w:rFonts w:cs="Calibri"/>
          <w:lang w:val="en-US"/>
        </w:rPr>
      </w:pPr>
      <w:r w:rsidRPr="00E0094B">
        <w:rPr>
          <w:rFonts w:cs="Calibri"/>
          <w:lang w:val="en-US"/>
        </w:rPr>
        <w:lastRenderedPageBreak/>
        <w:t>"</w:t>
      </w:r>
      <w:r w:rsidRPr="00E0094B">
        <w:rPr>
          <w:rFonts w:cs="Calibri"/>
          <w:b/>
          <w:lang w:val="en-US"/>
        </w:rPr>
        <w:t>Processing Data</w:t>
      </w:r>
      <w:r w:rsidRPr="00E0094B">
        <w:rPr>
          <w:rFonts w:cs="Calibri"/>
          <w:lang w:val="en-US"/>
        </w:rPr>
        <w:t xml:space="preserve">" means obtaining, recording, holding or doing anything with data, such as </w:t>
      </w:r>
      <w:proofErr w:type="spellStart"/>
      <w:r w:rsidRPr="00E0094B">
        <w:rPr>
          <w:rFonts w:cs="Calibri"/>
          <w:lang w:val="en-US"/>
        </w:rPr>
        <w:t>organising</w:t>
      </w:r>
      <w:proofErr w:type="spellEnd"/>
      <w:r w:rsidRPr="00E0094B">
        <w:rPr>
          <w:rFonts w:cs="Calibri"/>
          <w:lang w:val="en-US"/>
        </w:rPr>
        <w:t>, using, altering, retrieving, disclosing or deleting it.</w:t>
      </w:r>
    </w:p>
    <w:p w14:paraId="7BEEAA20" w14:textId="77777777" w:rsidR="00B32592" w:rsidRPr="00E0094B" w:rsidRDefault="00B32592" w:rsidP="00B32592">
      <w:pPr>
        <w:pStyle w:val="Header"/>
        <w:ind w:left="142" w:right="-2"/>
        <w:jc w:val="both"/>
        <w:rPr>
          <w:rFonts w:cs="Calibri"/>
          <w:lang w:val="en-US"/>
        </w:rPr>
      </w:pPr>
    </w:p>
    <w:p w14:paraId="0E019A58" w14:textId="77777777" w:rsidR="00B32592" w:rsidRPr="00E0094B" w:rsidRDefault="00B32592" w:rsidP="00B32592">
      <w:pPr>
        <w:pStyle w:val="Header"/>
        <w:ind w:left="142" w:right="-2"/>
        <w:jc w:val="both"/>
        <w:rPr>
          <w:rFonts w:cs="Calibri"/>
          <w:b/>
          <w:lang w:val="en-US"/>
        </w:rPr>
      </w:pPr>
      <w:r w:rsidRPr="00E0094B">
        <w:rPr>
          <w:rFonts w:cs="Calibri"/>
          <w:b/>
          <w:lang w:val="en-US"/>
        </w:rPr>
        <w:t>General principles</w:t>
      </w:r>
    </w:p>
    <w:p w14:paraId="6E8ADA3D" w14:textId="77777777" w:rsidR="00B32592" w:rsidRPr="00E0094B" w:rsidRDefault="00B32592" w:rsidP="00B32592">
      <w:pPr>
        <w:pStyle w:val="Header"/>
        <w:ind w:left="142" w:right="-2"/>
        <w:jc w:val="both"/>
        <w:rPr>
          <w:rFonts w:cs="Calibri"/>
          <w:lang w:val="en-US"/>
        </w:rPr>
      </w:pPr>
    </w:p>
    <w:p w14:paraId="5FE33FCF" w14:textId="77777777" w:rsidR="00B32592" w:rsidRPr="00E0094B" w:rsidRDefault="00B32592" w:rsidP="00B32592">
      <w:pPr>
        <w:pStyle w:val="Header"/>
        <w:ind w:left="142" w:right="-2"/>
        <w:jc w:val="both"/>
        <w:rPr>
          <w:rFonts w:cs="Calibri"/>
          <w:lang w:val="en-US"/>
        </w:rPr>
      </w:pPr>
      <w:r w:rsidRPr="00E0094B">
        <w:rPr>
          <w:rFonts w:cs="Calibri"/>
          <w:lang w:val="en-US"/>
        </w:rPr>
        <w:t>The Company’s policy is to process Personal Data in accordance with the applicable data protection laws and rights of individuals as set out below. All employees have personal responsibility for the practical application of the Company’s data protection policy.</w:t>
      </w:r>
    </w:p>
    <w:p w14:paraId="2C13C689" w14:textId="77777777" w:rsidR="00B32592" w:rsidRPr="00E0094B" w:rsidRDefault="00B32592" w:rsidP="00B32592">
      <w:pPr>
        <w:pStyle w:val="Header"/>
        <w:ind w:left="142" w:right="-2"/>
        <w:jc w:val="both"/>
        <w:rPr>
          <w:rFonts w:cs="Calibri"/>
          <w:lang w:val="en-US"/>
        </w:rPr>
      </w:pPr>
    </w:p>
    <w:p w14:paraId="0DB4438C" w14:textId="77777777" w:rsidR="00B32592" w:rsidRDefault="00B32592" w:rsidP="00B32592">
      <w:pPr>
        <w:pStyle w:val="Header"/>
        <w:ind w:left="142" w:right="-2"/>
        <w:jc w:val="both"/>
        <w:rPr>
          <w:rFonts w:cs="Calibri"/>
          <w:lang w:val="en-US"/>
        </w:rPr>
      </w:pPr>
      <w:r w:rsidRPr="00E0094B">
        <w:rPr>
          <w:rFonts w:cs="Calibri"/>
          <w:lang w:val="en-US"/>
        </w:rPr>
        <w:t>The Company will observe the following principles in respect of the processing of Personal Data:</w:t>
      </w:r>
    </w:p>
    <w:p w14:paraId="57901A2A" w14:textId="77777777" w:rsidR="00B32592" w:rsidRPr="00E0094B" w:rsidRDefault="00B32592" w:rsidP="00B32592">
      <w:pPr>
        <w:pStyle w:val="Header"/>
        <w:ind w:left="142" w:right="-2"/>
        <w:jc w:val="both"/>
        <w:rPr>
          <w:rFonts w:cs="Calibri"/>
          <w:lang w:val="en-US"/>
        </w:rPr>
      </w:pPr>
    </w:p>
    <w:p w14:paraId="4E48A1F6"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 xml:space="preserve">to process Personal Data fairly and lawfully in line with individuals’ </w:t>
      </w:r>
      <w:proofErr w:type="gramStart"/>
      <w:r w:rsidRPr="00E0094B">
        <w:rPr>
          <w:rFonts w:cs="Calibri"/>
          <w:lang w:val="en-US"/>
        </w:rPr>
        <w:t>rights;</w:t>
      </w:r>
      <w:proofErr w:type="gramEnd"/>
    </w:p>
    <w:p w14:paraId="537A3900"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 xml:space="preserve">to make sure that any Personal Data processed for a specific purpose </w:t>
      </w:r>
      <w:proofErr w:type="gramStart"/>
      <w:r w:rsidRPr="00E0094B">
        <w:rPr>
          <w:rFonts w:cs="Calibri"/>
          <w:lang w:val="en-US"/>
        </w:rPr>
        <w:t>are</w:t>
      </w:r>
      <w:proofErr w:type="gramEnd"/>
      <w:r w:rsidRPr="00E0094B">
        <w:rPr>
          <w:rFonts w:cs="Calibri"/>
          <w:lang w:val="en-US"/>
        </w:rPr>
        <w:t xml:space="preserve"> adequate, relevant and not excessive for that </w:t>
      </w:r>
      <w:proofErr w:type="gramStart"/>
      <w:r w:rsidRPr="00E0094B">
        <w:rPr>
          <w:rFonts w:cs="Calibri"/>
          <w:lang w:val="en-US"/>
        </w:rPr>
        <w:t>purpose;</w:t>
      </w:r>
      <w:proofErr w:type="gramEnd"/>
    </w:p>
    <w:p w14:paraId="12E99EA7"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 xml:space="preserve">to keep Personal Data accurate and up to </w:t>
      </w:r>
      <w:proofErr w:type="gramStart"/>
      <w:r w:rsidRPr="00E0094B">
        <w:rPr>
          <w:rFonts w:cs="Calibri"/>
          <w:lang w:val="en-US"/>
        </w:rPr>
        <w:t>date;</w:t>
      </w:r>
      <w:proofErr w:type="gramEnd"/>
    </w:p>
    <w:p w14:paraId="2778247E"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 xml:space="preserve">to keep Personal Data for no longer than is </w:t>
      </w:r>
      <w:proofErr w:type="gramStart"/>
      <w:r w:rsidRPr="00E0094B">
        <w:rPr>
          <w:rFonts w:cs="Calibri"/>
          <w:lang w:val="en-US"/>
        </w:rPr>
        <w:t>necessary;</w:t>
      </w:r>
      <w:proofErr w:type="gramEnd"/>
    </w:p>
    <w:p w14:paraId="471CB59D"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 xml:space="preserve">to keep Personal </w:t>
      </w:r>
      <w:proofErr w:type="gramStart"/>
      <w:r w:rsidRPr="00E0094B">
        <w:rPr>
          <w:rFonts w:cs="Calibri"/>
          <w:lang w:val="en-US"/>
        </w:rPr>
        <w:t>Data</w:t>
      </w:r>
      <w:proofErr w:type="gramEnd"/>
      <w:r w:rsidRPr="00E0094B">
        <w:rPr>
          <w:rFonts w:cs="Calibri"/>
          <w:lang w:val="en-US"/>
        </w:rPr>
        <w:t xml:space="preserve"> secure against loss or </w:t>
      </w:r>
      <w:proofErr w:type="gramStart"/>
      <w:r w:rsidRPr="00E0094B">
        <w:rPr>
          <w:rFonts w:cs="Calibri"/>
          <w:lang w:val="en-US"/>
        </w:rPr>
        <w:t>misuse;</w:t>
      </w:r>
      <w:proofErr w:type="gramEnd"/>
    </w:p>
    <w:p w14:paraId="33701896" w14:textId="77777777" w:rsidR="00B32592" w:rsidRPr="00E0094B" w:rsidRDefault="00B32592" w:rsidP="00B32592">
      <w:pPr>
        <w:pStyle w:val="Header"/>
        <w:numPr>
          <w:ilvl w:val="0"/>
          <w:numId w:val="28"/>
        </w:numPr>
        <w:tabs>
          <w:tab w:val="clear" w:pos="4153"/>
          <w:tab w:val="clear" w:pos="8306"/>
        </w:tabs>
        <w:ind w:left="709" w:right="-2" w:hanging="425"/>
        <w:jc w:val="both"/>
        <w:rPr>
          <w:rFonts w:cs="Calibri"/>
          <w:lang w:val="en-US"/>
        </w:rPr>
      </w:pPr>
      <w:r w:rsidRPr="00E0094B">
        <w:rPr>
          <w:rFonts w:cs="Calibri"/>
          <w:lang w:val="en-US"/>
        </w:rPr>
        <w:t>not to transfer Personal Data outside the EEA without adequate protection.</w:t>
      </w:r>
    </w:p>
    <w:p w14:paraId="6E6BF015" w14:textId="77777777" w:rsidR="00B32592" w:rsidRPr="00E0094B" w:rsidRDefault="00B32592" w:rsidP="00B32592">
      <w:pPr>
        <w:pStyle w:val="Header"/>
        <w:ind w:left="142" w:right="-2"/>
        <w:jc w:val="both"/>
        <w:rPr>
          <w:rFonts w:cs="Calibri"/>
          <w:lang w:val="en-US"/>
        </w:rPr>
      </w:pPr>
    </w:p>
    <w:p w14:paraId="3DE63B4F" w14:textId="77777777" w:rsidR="00B32592" w:rsidRPr="00E0094B" w:rsidRDefault="00B32592" w:rsidP="00B32592">
      <w:pPr>
        <w:pStyle w:val="Header"/>
        <w:ind w:left="142" w:right="-2"/>
        <w:jc w:val="both"/>
        <w:rPr>
          <w:rFonts w:cs="Calibri"/>
          <w:b/>
          <w:lang w:val="en-US"/>
        </w:rPr>
      </w:pPr>
      <w:r w:rsidRPr="00E0094B">
        <w:rPr>
          <w:rFonts w:cs="Calibri"/>
          <w:b/>
          <w:lang w:val="en-US"/>
        </w:rPr>
        <w:t>Fair and lawful processing</w:t>
      </w:r>
    </w:p>
    <w:p w14:paraId="447E0BE8" w14:textId="77777777" w:rsidR="00B32592" w:rsidRPr="00E0094B" w:rsidRDefault="00B32592" w:rsidP="00B32592">
      <w:pPr>
        <w:pStyle w:val="Header"/>
        <w:ind w:left="142" w:right="-2"/>
        <w:jc w:val="both"/>
        <w:rPr>
          <w:rFonts w:cs="Calibri"/>
          <w:lang w:val="en-US"/>
        </w:rPr>
      </w:pPr>
    </w:p>
    <w:p w14:paraId="329BA4B0" w14:textId="77777777" w:rsidR="00B32592" w:rsidRPr="00E0094B" w:rsidRDefault="00B32592" w:rsidP="00B32592">
      <w:pPr>
        <w:pStyle w:val="Header"/>
        <w:ind w:left="142" w:right="-2"/>
        <w:jc w:val="both"/>
        <w:rPr>
          <w:rFonts w:cs="Calibri"/>
          <w:lang w:val="en-US"/>
        </w:rPr>
      </w:pPr>
      <w:r w:rsidRPr="00E0094B">
        <w:rPr>
          <w:rFonts w:cs="Calibri"/>
          <w:lang w:val="en-US"/>
        </w:rPr>
        <w:t>Staff should generally not process Personal Data unless:</w:t>
      </w:r>
    </w:p>
    <w:p w14:paraId="1809D2E0" w14:textId="77777777" w:rsidR="00B32592" w:rsidRPr="00E0094B" w:rsidRDefault="00B32592" w:rsidP="00B32592">
      <w:pPr>
        <w:pStyle w:val="Header"/>
        <w:ind w:left="142" w:right="-2"/>
        <w:jc w:val="both"/>
        <w:rPr>
          <w:rFonts w:cs="Calibri"/>
          <w:lang w:val="en-US"/>
        </w:rPr>
      </w:pPr>
    </w:p>
    <w:p w14:paraId="4BEB942C" w14:textId="77777777" w:rsidR="00B32592" w:rsidRPr="00E0094B" w:rsidRDefault="00B32592" w:rsidP="00B32592">
      <w:pPr>
        <w:pStyle w:val="Header"/>
        <w:numPr>
          <w:ilvl w:val="0"/>
          <w:numId w:val="29"/>
        </w:numPr>
        <w:tabs>
          <w:tab w:val="clear" w:pos="4153"/>
          <w:tab w:val="clear" w:pos="8306"/>
        </w:tabs>
        <w:ind w:left="709" w:right="-2" w:hanging="425"/>
        <w:jc w:val="both"/>
        <w:rPr>
          <w:rFonts w:cs="Calibri"/>
          <w:lang w:val="en-US"/>
        </w:rPr>
      </w:pPr>
      <w:r w:rsidRPr="00E0094B">
        <w:rPr>
          <w:rFonts w:cs="Calibri"/>
          <w:lang w:val="en-US"/>
        </w:rPr>
        <w:t xml:space="preserve">the individual whose details are being processed has consented to </w:t>
      </w:r>
      <w:proofErr w:type="gramStart"/>
      <w:r w:rsidRPr="00E0094B">
        <w:rPr>
          <w:rFonts w:cs="Calibri"/>
          <w:lang w:val="en-US"/>
        </w:rPr>
        <w:t>this;</w:t>
      </w:r>
      <w:proofErr w:type="gramEnd"/>
    </w:p>
    <w:p w14:paraId="27A029B0" w14:textId="77777777" w:rsidR="00B32592" w:rsidRPr="00E0094B" w:rsidRDefault="00B32592" w:rsidP="00B32592">
      <w:pPr>
        <w:pStyle w:val="Header"/>
        <w:numPr>
          <w:ilvl w:val="0"/>
          <w:numId w:val="29"/>
        </w:numPr>
        <w:tabs>
          <w:tab w:val="clear" w:pos="4153"/>
          <w:tab w:val="clear" w:pos="8306"/>
        </w:tabs>
        <w:ind w:left="709" w:right="-2" w:hanging="425"/>
        <w:jc w:val="both"/>
        <w:rPr>
          <w:rFonts w:cs="Calibri"/>
          <w:lang w:val="en-US"/>
        </w:rPr>
      </w:pPr>
      <w:r w:rsidRPr="00E0094B">
        <w:rPr>
          <w:rFonts w:cs="Calibri"/>
          <w:lang w:val="en-US"/>
        </w:rPr>
        <w:t xml:space="preserve">the processing is necessary to perform the Company’s legal obligations or exercise legal </w:t>
      </w:r>
      <w:proofErr w:type="gramStart"/>
      <w:r w:rsidRPr="00E0094B">
        <w:rPr>
          <w:rFonts w:cs="Calibri"/>
          <w:lang w:val="en-US"/>
        </w:rPr>
        <w:t>rights;</w:t>
      </w:r>
      <w:proofErr w:type="gramEnd"/>
    </w:p>
    <w:p w14:paraId="466C0646" w14:textId="77777777" w:rsidR="00B32592" w:rsidRDefault="00B32592" w:rsidP="00B32592">
      <w:pPr>
        <w:pStyle w:val="Header"/>
        <w:numPr>
          <w:ilvl w:val="0"/>
          <w:numId w:val="29"/>
        </w:numPr>
        <w:tabs>
          <w:tab w:val="clear" w:pos="4153"/>
          <w:tab w:val="clear" w:pos="8306"/>
        </w:tabs>
        <w:ind w:left="709" w:right="-2" w:hanging="425"/>
        <w:jc w:val="both"/>
        <w:rPr>
          <w:rFonts w:cs="Calibri"/>
          <w:lang w:val="en-US"/>
        </w:rPr>
      </w:pPr>
      <w:proofErr w:type="gramStart"/>
      <w:r w:rsidRPr="00EE0576">
        <w:rPr>
          <w:rFonts w:cs="Calibri"/>
          <w:lang w:val="en-US"/>
        </w:rPr>
        <w:t>the</w:t>
      </w:r>
      <w:proofErr w:type="gramEnd"/>
      <w:r w:rsidRPr="00EE0576">
        <w:rPr>
          <w:rFonts w:cs="Calibri"/>
          <w:lang w:val="en-US"/>
        </w:rPr>
        <w:t xml:space="preserve"> processing is necessary for a contract </w:t>
      </w:r>
      <w:r>
        <w:rPr>
          <w:rFonts w:cs="Calibri"/>
          <w:lang w:val="en-US"/>
        </w:rPr>
        <w:t>the Company has</w:t>
      </w:r>
      <w:r w:rsidRPr="00EE0576">
        <w:rPr>
          <w:rFonts w:cs="Calibri"/>
          <w:lang w:val="en-US"/>
        </w:rPr>
        <w:t xml:space="preserve"> with the individual, or because they have asked you to take specific steps before </w:t>
      </w:r>
      <w:proofErr w:type="gramStart"/>
      <w:r w:rsidRPr="00EE0576">
        <w:rPr>
          <w:rFonts w:cs="Calibri"/>
          <w:lang w:val="en-US"/>
        </w:rPr>
        <w:t>entering into</w:t>
      </w:r>
      <w:proofErr w:type="gramEnd"/>
      <w:r w:rsidRPr="00EE0576">
        <w:rPr>
          <w:rFonts w:cs="Calibri"/>
          <w:lang w:val="en-US"/>
        </w:rPr>
        <w:t xml:space="preserve"> a </w:t>
      </w:r>
      <w:proofErr w:type="gramStart"/>
      <w:r w:rsidRPr="00EE0576">
        <w:rPr>
          <w:rFonts w:cs="Calibri"/>
          <w:lang w:val="en-US"/>
        </w:rPr>
        <w:t>contract</w:t>
      </w:r>
      <w:r>
        <w:rPr>
          <w:rFonts w:cs="Calibri"/>
          <w:lang w:val="en-US"/>
        </w:rPr>
        <w:t>;</w:t>
      </w:r>
      <w:proofErr w:type="gramEnd"/>
    </w:p>
    <w:p w14:paraId="39399441" w14:textId="77777777" w:rsidR="00B32592" w:rsidRDefault="00B32592" w:rsidP="00B32592">
      <w:pPr>
        <w:pStyle w:val="Header"/>
        <w:numPr>
          <w:ilvl w:val="0"/>
          <w:numId w:val="29"/>
        </w:numPr>
        <w:tabs>
          <w:tab w:val="clear" w:pos="4153"/>
          <w:tab w:val="clear" w:pos="8306"/>
        </w:tabs>
        <w:ind w:left="709" w:right="-2" w:hanging="425"/>
        <w:jc w:val="both"/>
        <w:rPr>
          <w:rFonts w:cs="Calibri"/>
          <w:lang w:val="en-US"/>
        </w:rPr>
      </w:pPr>
      <w:proofErr w:type="gramStart"/>
      <w:r w:rsidRPr="00EE0576">
        <w:rPr>
          <w:rFonts w:cs="Calibri"/>
          <w:lang w:val="en-US"/>
        </w:rPr>
        <w:t>the processing</w:t>
      </w:r>
      <w:proofErr w:type="gramEnd"/>
      <w:r w:rsidRPr="00EE0576">
        <w:rPr>
          <w:rFonts w:cs="Calibri"/>
          <w:lang w:val="en-US"/>
        </w:rPr>
        <w:t xml:space="preserve"> is necessary to protect someone’s </w:t>
      </w:r>
      <w:proofErr w:type="gramStart"/>
      <w:r w:rsidRPr="00EE0576">
        <w:rPr>
          <w:rFonts w:cs="Calibri"/>
          <w:lang w:val="en-US"/>
        </w:rPr>
        <w:t>life</w:t>
      </w:r>
      <w:r>
        <w:rPr>
          <w:rFonts w:cs="Calibri"/>
          <w:lang w:val="en-US"/>
        </w:rPr>
        <w:t>;</w:t>
      </w:r>
      <w:proofErr w:type="gramEnd"/>
    </w:p>
    <w:p w14:paraId="70F95FDF" w14:textId="77777777" w:rsidR="00B32592" w:rsidRDefault="00B32592" w:rsidP="00B32592">
      <w:pPr>
        <w:pStyle w:val="Header"/>
        <w:numPr>
          <w:ilvl w:val="0"/>
          <w:numId w:val="29"/>
        </w:numPr>
        <w:tabs>
          <w:tab w:val="clear" w:pos="4153"/>
          <w:tab w:val="clear" w:pos="8306"/>
        </w:tabs>
        <w:ind w:left="709" w:right="-2" w:hanging="425"/>
        <w:jc w:val="both"/>
        <w:rPr>
          <w:rFonts w:cs="Calibri"/>
          <w:lang w:val="en-US"/>
        </w:rPr>
      </w:pPr>
      <w:r w:rsidRPr="00EE0576">
        <w:rPr>
          <w:rFonts w:cs="Calibri"/>
          <w:lang w:val="en-US"/>
        </w:rPr>
        <w:t xml:space="preserve">the processing is necessary for you to perform a task in </w:t>
      </w:r>
      <w:proofErr w:type="gramStart"/>
      <w:r w:rsidRPr="00EE0576">
        <w:rPr>
          <w:rFonts w:cs="Calibri"/>
          <w:lang w:val="en-US"/>
        </w:rPr>
        <w:t>the public</w:t>
      </w:r>
      <w:proofErr w:type="gramEnd"/>
      <w:r w:rsidRPr="00EE0576">
        <w:rPr>
          <w:rFonts w:cs="Calibri"/>
          <w:lang w:val="en-US"/>
        </w:rPr>
        <w:t xml:space="preserve"> </w:t>
      </w:r>
      <w:proofErr w:type="gramStart"/>
      <w:r w:rsidRPr="00EE0576">
        <w:rPr>
          <w:rFonts w:cs="Calibri"/>
          <w:lang w:val="en-US"/>
        </w:rPr>
        <w:t>interest</w:t>
      </w:r>
      <w:r>
        <w:rPr>
          <w:rFonts w:cs="Calibri"/>
          <w:lang w:val="en-US"/>
        </w:rPr>
        <w:t>;</w:t>
      </w:r>
      <w:proofErr w:type="gramEnd"/>
      <w:r>
        <w:rPr>
          <w:rFonts w:cs="Calibri"/>
          <w:lang w:val="en-US"/>
        </w:rPr>
        <w:t xml:space="preserve"> </w:t>
      </w:r>
    </w:p>
    <w:p w14:paraId="29DFDB2F" w14:textId="77777777" w:rsidR="00B32592" w:rsidRPr="00E0094B" w:rsidRDefault="00B32592" w:rsidP="00B32592">
      <w:pPr>
        <w:pStyle w:val="Header"/>
        <w:numPr>
          <w:ilvl w:val="0"/>
          <w:numId w:val="29"/>
        </w:numPr>
        <w:tabs>
          <w:tab w:val="clear" w:pos="4153"/>
          <w:tab w:val="clear" w:pos="8306"/>
        </w:tabs>
        <w:ind w:left="709" w:right="-2" w:hanging="425"/>
        <w:jc w:val="both"/>
        <w:rPr>
          <w:rFonts w:cs="Calibri"/>
          <w:lang w:val="en-US"/>
        </w:rPr>
      </w:pPr>
      <w:proofErr w:type="gramStart"/>
      <w:r w:rsidRPr="00EE0576">
        <w:rPr>
          <w:rFonts w:cs="Calibri"/>
          <w:lang w:val="en-US"/>
        </w:rPr>
        <w:t>the</w:t>
      </w:r>
      <w:proofErr w:type="gramEnd"/>
      <w:r w:rsidRPr="00EE0576">
        <w:rPr>
          <w:rFonts w:cs="Calibri"/>
          <w:lang w:val="en-US"/>
        </w:rPr>
        <w:t xml:space="preserve"> processing is necessary for your legitimate interests or the legitimate interests of a third party unless there is a good reason to protect the individual’s personal data which overrides those legitimate interests.</w:t>
      </w:r>
    </w:p>
    <w:p w14:paraId="0BE86694" w14:textId="77777777" w:rsidR="00B32592" w:rsidRPr="00E0094B" w:rsidRDefault="00B32592" w:rsidP="00B32592">
      <w:pPr>
        <w:pStyle w:val="Header"/>
        <w:ind w:left="142" w:right="-2"/>
        <w:jc w:val="both"/>
        <w:rPr>
          <w:rFonts w:cs="Calibri"/>
          <w:lang w:val="en-US"/>
        </w:rPr>
      </w:pPr>
    </w:p>
    <w:p w14:paraId="6DB400B2" w14:textId="77777777" w:rsidR="00B32592" w:rsidRPr="00E0094B" w:rsidRDefault="00B32592" w:rsidP="00B32592">
      <w:pPr>
        <w:pStyle w:val="Header"/>
        <w:ind w:left="142" w:right="-2"/>
        <w:jc w:val="both"/>
        <w:rPr>
          <w:rFonts w:cs="Calibri"/>
          <w:lang w:val="en-US"/>
        </w:rPr>
      </w:pPr>
      <w:r w:rsidRPr="00E0094B">
        <w:rPr>
          <w:rFonts w:cs="Calibri"/>
          <w:lang w:val="en-US"/>
        </w:rPr>
        <w:t>When gathering Personal Data or establishing new data protection activities, staff should ensure that individuals whose data is being processed receive appropriate data protection notices to inform them how the data will be used. In any case of uncertainty as to whether a notification should be given, staff should contact</w:t>
      </w:r>
      <w:r>
        <w:rPr>
          <w:rFonts w:cs="Calibri"/>
          <w:lang w:val="en-US"/>
        </w:rPr>
        <w:t xml:space="preserve"> the manager.</w:t>
      </w:r>
    </w:p>
    <w:p w14:paraId="2D8BB110" w14:textId="77777777" w:rsidR="00B32592" w:rsidRPr="00E0094B" w:rsidRDefault="00B32592" w:rsidP="00B32592">
      <w:pPr>
        <w:pStyle w:val="Header"/>
        <w:ind w:left="142" w:right="-2"/>
        <w:jc w:val="both"/>
        <w:rPr>
          <w:rFonts w:cs="Calibri"/>
          <w:lang w:val="en-US"/>
        </w:rPr>
      </w:pPr>
    </w:p>
    <w:p w14:paraId="63148B27" w14:textId="77777777" w:rsidR="00B32592" w:rsidRPr="00E0094B" w:rsidRDefault="00B32592" w:rsidP="00B32592">
      <w:pPr>
        <w:pStyle w:val="Header"/>
        <w:ind w:left="142" w:right="-2"/>
        <w:jc w:val="both"/>
        <w:rPr>
          <w:rFonts w:cs="Calibri"/>
          <w:lang w:val="en-US"/>
        </w:rPr>
      </w:pPr>
      <w:r w:rsidRPr="00E0094B">
        <w:rPr>
          <w:rFonts w:cs="Calibri"/>
          <w:lang w:val="en-US"/>
        </w:rPr>
        <w:lastRenderedPageBreak/>
        <w:t>It will normally be necessary to have an individual’s explicit consent to process Personal Data. The consent should be informed, which means it needs to identify the relevant data, why it is being processed and to whom it will be disclosed. Staff should contact</w:t>
      </w:r>
      <w:r>
        <w:rPr>
          <w:rFonts w:cs="Calibri"/>
          <w:lang w:val="en-US"/>
        </w:rPr>
        <w:t xml:space="preserve"> the manager</w:t>
      </w:r>
      <w:r w:rsidRPr="00FE3B90">
        <w:rPr>
          <w:rFonts w:cs="Calibri"/>
          <w:color w:val="FF0000"/>
          <w:lang w:val="en-US"/>
        </w:rPr>
        <w:t xml:space="preserve"> </w:t>
      </w:r>
      <w:r w:rsidRPr="00E0094B">
        <w:rPr>
          <w:rFonts w:cs="Calibri"/>
          <w:lang w:val="en-US"/>
        </w:rPr>
        <w:t>for more information on obtaining consent to process Personal Data.</w:t>
      </w:r>
    </w:p>
    <w:p w14:paraId="262B36EE" w14:textId="77777777" w:rsidR="00B32592" w:rsidRPr="00E0094B" w:rsidRDefault="00B32592" w:rsidP="00B32592">
      <w:pPr>
        <w:pStyle w:val="Header"/>
        <w:ind w:left="142" w:right="-2"/>
        <w:jc w:val="both"/>
        <w:rPr>
          <w:rFonts w:cs="Calibri"/>
          <w:b/>
          <w:lang w:val="en-US"/>
        </w:rPr>
      </w:pPr>
    </w:p>
    <w:p w14:paraId="62E7012E" w14:textId="77777777" w:rsidR="00B32592" w:rsidRPr="00E0094B" w:rsidRDefault="00B32592" w:rsidP="00B32592">
      <w:pPr>
        <w:pStyle w:val="Header"/>
        <w:ind w:left="142" w:right="-2"/>
        <w:jc w:val="both"/>
        <w:rPr>
          <w:rFonts w:cs="Calibri"/>
          <w:b/>
          <w:lang w:val="en-US"/>
        </w:rPr>
      </w:pPr>
      <w:r w:rsidRPr="00E0094B">
        <w:rPr>
          <w:rFonts w:cs="Calibri"/>
          <w:b/>
          <w:lang w:val="en-US"/>
        </w:rPr>
        <w:t>Accuracy, adequacy, relevance and proportionality</w:t>
      </w:r>
    </w:p>
    <w:p w14:paraId="53252ECE" w14:textId="77777777" w:rsidR="00B32592" w:rsidRPr="00E0094B" w:rsidRDefault="00B32592" w:rsidP="00B32592">
      <w:pPr>
        <w:pStyle w:val="Header"/>
        <w:ind w:left="142" w:right="-2"/>
        <w:jc w:val="both"/>
        <w:rPr>
          <w:rFonts w:cs="Calibri"/>
          <w:lang w:val="en-US"/>
        </w:rPr>
      </w:pPr>
    </w:p>
    <w:p w14:paraId="548180A8" w14:textId="77777777" w:rsidR="00B32592" w:rsidRPr="00E0094B" w:rsidRDefault="00B32592" w:rsidP="00B32592">
      <w:pPr>
        <w:pStyle w:val="Header"/>
        <w:ind w:left="142" w:right="-2"/>
        <w:jc w:val="both"/>
        <w:rPr>
          <w:rFonts w:cs="Calibri"/>
          <w:lang w:val="en-US"/>
        </w:rPr>
      </w:pPr>
      <w:r w:rsidRPr="00E0094B">
        <w:rPr>
          <w:rFonts w:cs="Calibri"/>
          <w:lang w:val="en-US"/>
        </w:rPr>
        <w:t>Staff should make sure data processed by them is accurate, adequate, relevant and proportionate for the purpose for which it was obtained. Personal Data obtained for one purpose should generally not be used for unconnected purposes unless the individual has agreed to this.</w:t>
      </w:r>
    </w:p>
    <w:p w14:paraId="0731957C" w14:textId="77777777" w:rsidR="00B32592" w:rsidRPr="00E0094B" w:rsidRDefault="00B32592" w:rsidP="00B32592">
      <w:pPr>
        <w:pStyle w:val="Header"/>
        <w:ind w:left="142" w:right="-2"/>
        <w:jc w:val="both"/>
        <w:rPr>
          <w:rFonts w:cs="Calibri"/>
          <w:lang w:val="en-US"/>
        </w:rPr>
      </w:pPr>
    </w:p>
    <w:p w14:paraId="14407178" w14:textId="77777777" w:rsidR="00B32592" w:rsidRPr="00E0094B" w:rsidRDefault="00B32592" w:rsidP="00B32592">
      <w:pPr>
        <w:pStyle w:val="Header"/>
        <w:ind w:left="142" w:right="-2"/>
        <w:jc w:val="both"/>
        <w:rPr>
          <w:rFonts w:cs="Calibri"/>
          <w:lang w:val="en-US"/>
        </w:rPr>
      </w:pPr>
      <w:r w:rsidRPr="00E0094B">
        <w:rPr>
          <w:rFonts w:cs="Calibri"/>
          <w:lang w:val="en-US"/>
        </w:rPr>
        <w:t>Individuals have the right to ask the Company to correct Personal Data relating to them which they consider to be inaccurate. If a member of staff receives such a request and does not agree that the Personal Data held is inaccurate, they should nevertheless record the fact that it is disputed and inform</w:t>
      </w:r>
      <w:r>
        <w:rPr>
          <w:rFonts w:cs="Calibri"/>
          <w:lang w:val="en-US"/>
        </w:rPr>
        <w:t xml:space="preserve"> the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p>
    <w:p w14:paraId="074DBDA6" w14:textId="77777777" w:rsidR="00B32592" w:rsidRPr="00E0094B" w:rsidRDefault="00B32592" w:rsidP="00B32592">
      <w:pPr>
        <w:pStyle w:val="Header"/>
        <w:ind w:left="142" w:right="-2"/>
        <w:jc w:val="both"/>
        <w:rPr>
          <w:rFonts w:cs="Calibri"/>
          <w:lang w:val="en-US"/>
        </w:rPr>
      </w:pPr>
    </w:p>
    <w:p w14:paraId="4C712D7F" w14:textId="77777777" w:rsidR="00B32592" w:rsidRPr="00E0094B" w:rsidRDefault="00B32592" w:rsidP="00B32592">
      <w:pPr>
        <w:pStyle w:val="Header"/>
        <w:ind w:left="142" w:right="-2"/>
        <w:jc w:val="both"/>
        <w:rPr>
          <w:rFonts w:cs="Calibri"/>
          <w:lang w:val="en-US"/>
        </w:rPr>
      </w:pPr>
      <w:r w:rsidRPr="00E0094B">
        <w:rPr>
          <w:rFonts w:cs="Calibri"/>
          <w:lang w:val="en-US"/>
        </w:rPr>
        <w:t>Staff must ensure that Personal Data held by the Company relating to them is accurate and updated as required. If personal details or circumstances change, staff should inform</w:t>
      </w:r>
      <w:r>
        <w:rPr>
          <w:rFonts w:cs="Calibri"/>
          <w:lang w:val="en-US"/>
        </w:rPr>
        <w:t xml:space="preserve"> the manager</w:t>
      </w:r>
      <w:r>
        <w:rPr>
          <w:rFonts w:cs="Calibri"/>
          <w:color w:val="FF0000"/>
          <w:lang w:val="en-US"/>
        </w:rPr>
        <w:t xml:space="preserve"> </w:t>
      </w:r>
      <w:r w:rsidRPr="00E0094B">
        <w:rPr>
          <w:rFonts w:cs="Calibri"/>
          <w:lang w:val="en-US"/>
        </w:rPr>
        <w:t>so the Company’s records can be updated.</w:t>
      </w:r>
    </w:p>
    <w:p w14:paraId="2CEB30B6" w14:textId="77777777" w:rsidR="00B32592" w:rsidRPr="00E0094B" w:rsidRDefault="00B32592" w:rsidP="00B32592">
      <w:pPr>
        <w:pStyle w:val="Header"/>
        <w:ind w:left="142" w:right="-2"/>
        <w:jc w:val="both"/>
        <w:rPr>
          <w:rFonts w:cs="Calibri"/>
          <w:b/>
          <w:lang w:val="en-US"/>
        </w:rPr>
      </w:pPr>
    </w:p>
    <w:p w14:paraId="55B88C35" w14:textId="77777777" w:rsidR="00B32592" w:rsidRPr="00E0094B" w:rsidRDefault="00B32592" w:rsidP="00B32592">
      <w:pPr>
        <w:pStyle w:val="Header"/>
        <w:ind w:left="142" w:right="-2"/>
        <w:jc w:val="both"/>
        <w:rPr>
          <w:rFonts w:cs="Calibri"/>
          <w:b/>
          <w:lang w:val="en-US"/>
        </w:rPr>
      </w:pPr>
      <w:r w:rsidRPr="00E0094B">
        <w:rPr>
          <w:rFonts w:cs="Calibri"/>
          <w:b/>
          <w:lang w:val="en-US"/>
        </w:rPr>
        <w:t>Security</w:t>
      </w:r>
    </w:p>
    <w:p w14:paraId="23E7C225" w14:textId="77777777" w:rsidR="00B32592" w:rsidRPr="00E0094B" w:rsidRDefault="00B32592" w:rsidP="00B32592">
      <w:pPr>
        <w:pStyle w:val="Header"/>
        <w:ind w:left="142" w:right="-2"/>
        <w:jc w:val="both"/>
        <w:rPr>
          <w:rFonts w:cs="Calibri"/>
          <w:lang w:val="en-US"/>
        </w:rPr>
      </w:pPr>
    </w:p>
    <w:p w14:paraId="0D0FC6B5" w14:textId="77777777" w:rsidR="00B32592" w:rsidRPr="00E0094B" w:rsidRDefault="00B32592" w:rsidP="00B32592">
      <w:pPr>
        <w:pStyle w:val="Header"/>
        <w:ind w:left="142" w:right="-2"/>
        <w:jc w:val="both"/>
        <w:rPr>
          <w:rFonts w:cs="Calibri"/>
          <w:lang w:val="en-US"/>
        </w:rPr>
      </w:pPr>
      <w:r w:rsidRPr="00E0094B">
        <w:rPr>
          <w:rFonts w:cs="Calibri"/>
          <w:lang w:val="en-US"/>
        </w:rPr>
        <w:t xml:space="preserve">Staff must keep Personal Data secure against loss or misuse </w:t>
      </w:r>
      <w:r w:rsidRPr="00E0094B">
        <w:rPr>
          <w:rFonts w:cs="Calibri"/>
          <w:lang w:val="en-US"/>
        </w:rPr>
        <w:fldChar w:fldCharType="begin"/>
      </w:r>
      <w:r w:rsidRPr="00E0094B">
        <w:rPr>
          <w:rFonts w:cs="Calibri"/>
        </w:rPr>
        <w:fldChar w:fldCharType="end"/>
      </w:r>
      <w:r w:rsidRPr="00E0094B">
        <w:rPr>
          <w:rFonts w:cs="Calibri"/>
          <w:lang w:val="en-US"/>
        </w:rPr>
        <w:t xml:space="preserve">in accordance with the Company’s </w:t>
      </w:r>
      <w:r w:rsidRPr="00E0094B">
        <w:rPr>
          <w:rFonts w:cs="Calibri"/>
          <w:lang w:val="en-US"/>
        </w:rPr>
        <w:fldChar w:fldCharType="begin"/>
      </w:r>
      <w:r w:rsidRPr="00E0094B">
        <w:rPr>
          <w:rFonts w:cs="Calibri"/>
        </w:rPr>
        <w:fldChar w:fldCharType="end"/>
      </w:r>
      <w:r w:rsidRPr="00E0094B">
        <w:rPr>
          <w:rFonts w:cs="Calibri"/>
          <w:lang w:val="en-US"/>
        </w:rPr>
        <w:t xml:space="preserve">policies. Where the Company uses external </w:t>
      </w:r>
      <w:proofErr w:type="spellStart"/>
      <w:r w:rsidRPr="00E0094B">
        <w:rPr>
          <w:rFonts w:cs="Calibri"/>
          <w:lang w:val="en-US"/>
        </w:rPr>
        <w:t>organisations</w:t>
      </w:r>
      <w:proofErr w:type="spellEnd"/>
      <w:r w:rsidRPr="00E0094B">
        <w:rPr>
          <w:rFonts w:cs="Calibri"/>
          <w:lang w:val="en-US"/>
        </w:rPr>
        <w:t xml:space="preserve"> to process Personal Data on its </w:t>
      </w:r>
      <w:proofErr w:type="gramStart"/>
      <w:r w:rsidRPr="00E0094B">
        <w:rPr>
          <w:rFonts w:cs="Calibri"/>
          <w:lang w:val="en-US"/>
        </w:rPr>
        <w:t>behalf</w:t>
      </w:r>
      <w:proofErr w:type="gramEnd"/>
      <w:r w:rsidRPr="00E0094B">
        <w:rPr>
          <w:rFonts w:cs="Calibri"/>
          <w:lang w:val="en-US"/>
        </w:rPr>
        <w:t xml:space="preserve"> additional security arrangements need to be implemented in contracts with those </w:t>
      </w:r>
      <w:proofErr w:type="spellStart"/>
      <w:r w:rsidRPr="00E0094B">
        <w:rPr>
          <w:rFonts w:cs="Calibri"/>
          <w:lang w:val="en-US"/>
        </w:rPr>
        <w:t>organisations</w:t>
      </w:r>
      <w:proofErr w:type="spellEnd"/>
      <w:r w:rsidRPr="00E0094B">
        <w:rPr>
          <w:rFonts w:cs="Calibri"/>
          <w:lang w:val="en-US"/>
        </w:rPr>
        <w:t xml:space="preserve"> to safeguard the security of Personal Data. Staff should consult the</w:t>
      </w:r>
      <w:r>
        <w:rPr>
          <w:rFonts w:cs="Calibri"/>
          <w:lang w:val="en-US"/>
        </w:rPr>
        <w:t xml:space="preserv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r w:rsidRPr="00E0094B">
        <w:rPr>
          <w:rFonts w:cs="Calibri"/>
          <w:lang w:val="en-US"/>
        </w:rPr>
        <w:t>to discuss the necessary steps to ensure compliance when setting up any new agreement or altering any existing agreement.</w:t>
      </w:r>
    </w:p>
    <w:p w14:paraId="3146C940" w14:textId="77777777" w:rsidR="00B32592" w:rsidRPr="00E0094B" w:rsidRDefault="00B32592" w:rsidP="00B32592">
      <w:pPr>
        <w:pStyle w:val="Header"/>
        <w:ind w:left="142" w:right="-2"/>
        <w:jc w:val="both"/>
        <w:rPr>
          <w:rFonts w:cs="Calibri"/>
          <w:b/>
          <w:lang w:val="en-US"/>
        </w:rPr>
      </w:pPr>
    </w:p>
    <w:p w14:paraId="03A35846" w14:textId="77777777" w:rsidR="00B32592" w:rsidRPr="00E0094B" w:rsidRDefault="00B32592" w:rsidP="00B32592">
      <w:pPr>
        <w:pStyle w:val="Header"/>
        <w:ind w:left="142" w:right="-2"/>
        <w:jc w:val="both"/>
        <w:rPr>
          <w:rFonts w:cs="Calibri"/>
          <w:b/>
          <w:lang w:val="en-US"/>
        </w:rPr>
      </w:pPr>
      <w:r w:rsidRPr="00E0094B">
        <w:rPr>
          <w:rFonts w:cs="Calibri"/>
          <w:b/>
          <w:lang w:val="en-US"/>
        </w:rPr>
        <w:t>Data retention</w:t>
      </w:r>
    </w:p>
    <w:p w14:paraId="2C7E1580" w14:textId="77777777" w:rsidR="00B32592" w:rsidRPr="00E0094B" w:rsidRDefault="00B32592" w:rsidP="00B32592">
      <w:pPr>
        <w:pStyle w:val="Header"/>
        <w:ind w:left="142" w:right="-2"/>
        <w:jc w:val="both"/>
        <w:rPr>
          <w:rFonts w:cs="Calibri"/>
          <w:lang w:val="en-US"/>
        </w:rPr>
      </w:pPr>
    </w:p>
    <w:p w14:paraId="7C0B9F72" w14:textId="77777777" w:rsidR="00B32592" w:rsidRPr="00E0094B" w:rsidRDefault="00B32592" w:rsidP="00B32592">
      <w:pPr>
        <w:pStyle w:val="Header"/>
        <w:ind w:left="142" w:right="-2"/>
        <w:jc w:val="both"/>
        <w:rPr>
          <w:rFonts w:cs="Calibri"/>
          <w:lang w:val="en-US"/>
        </w:rPr>
      </w:pPr>
      <w:r w:rsidRPr="00E0094B">
        <w:rPr>
          <w:rFonts w:cs="Calibri"/>
          <w:lang w:val="en-US"/>
        </w:rPr>
        <w:t xml:space="preserve">Personal Data should not be retained for any longer than necessary. The length of time </w:t>
      </w:r>
      <w:proofErr w:type="gramStart"/>
      <w:r w:rsidRPr="00E0094B">
        <w:rPr>
          <w:rFonts w:cs="Calibri"/>
          <w:lang w:val="en-US"/>
        </w:rPr>
        <w:t>over</w:t>
      </w:r>
      <w:proofErr w:type="gramEnd"/>
      <w:r w:rsidRPr="00E0094B">
        <w:rPr>
          <w:rFonts w:cs="Calibri"/>
          <w:lang w:val="en-US"/>
        </w:rPr>
        <w:t xml:space="preserve"> which data should be retained will depend upon the </w:t>
      </w:r>
      <w:proofErr w:type="gramStart"/>
      <w:r w:rsidRPr="00E0094B">
        <w:rPr>
          <w:rFonts w:cs="Calibri"/>
          <w:lang w:val="en-US"/>
        </w:rPr>
        <w:t>circumstances</w:t>
      </w:r>
      <w:proofErr w:type="gramEnd"/>
      <w:r w:rsidRPr="00E0094B">
        <w:rPr>
          <w:rFonts w:cs="Calibri"/>
          <w:lang w:val="en-US"/>
        </w:rPr>
        <w:t xml:space="preserve"> including the reasons why the Personal Data was obtained.</w:t>
      </w:r>
      <w:r w:rsidRPr="00E0094B">
        <w:rPr>
          <w:rFonts w:cs="Calibri"/>
          <w:highlight w:val="yellow"/>
          <w:lang w:val="en-US"/>
        </w:rPr>
        <w:fldChar w:fldCharType="begin"/>
      </w:r>
      <w:r w:rsidRPr="00E0094B">
        <w:rPr>
          <w:rFonts w:cs="Calibri"/>
          <w:highlight w:val="yellow"/>
        </w:rPr>
        <w:fldChar w:fldCharType="end"/>
      </w:r>
    </w:p>
    <w:p w14:paraId="64F0D159" w14:textId="77777777" w:rsidR="00B32592" w:rsidRPr="00E0094B" w:rsidRDefault="00B32592" w:rsidP="00B32592">
      <w:pPr>
        <w:pStyle w:val="Header"/>
        <w:ind w:left="142" w:right="-2"/>
        <w:jc w:val="both"/>
        <w:rPr>
          <w:rFonts w:cs="Calibri"/>
          <w:b/>
          <w:lang w:val="en-US"/>
        </w:rPr>
      </w:pPr>
    </w:p>
    <w:p w14:paraId="059C23C5" w14:textId="77777777" w:rsidR="00B32592" w:rsidRPr="00E0094B" w:rsidRDefault="00B32592" w:rsidP="00B32592">
      <w:pPr>
        <w:pStyle w:val="Header"/>
        <w:ind w:left="142" w:right="-2"/>
        <w:jc w:val="both"/>
        <w:rPr>
          <w:rFonts w:cs="Calibri"/>
          <w:b/>
          <w:lang w:val="en-US"/>
        </w:rPr>
      </w:pPr>
      <w:r w:rsidRPr="00E0094B">
        <w:rPr>
          <w:rFonts w:cs="Calibri"/>
          <w:b/>
          <w:lang w:val="en-US"/>
        </w:rPr>
        <w:t>International transfer</w:t>
      </w:r>
    </w:p>
    <w:p w14:paraId="5214E746" w14:textId="77777777" w:rsidR="00B32592" w:rsidRPr="00E0094B" w:rsidRDefault="00B32592" w:rsidP="00B32592">
      <w:pPr>
        <w:pStyle w:val="Header"/>
        <w:ind w:left="142" w:right="-2"/>
        <w:jc w:val="both"/>
        <w:rPr>
          <w:rFonts w:cs="Calibri"/>
          <w:lang w:val="en-US"/>
        </w:rPr>
      </w:pPr>
    </w:p>
    <w:p w14:paraId="06F956CE" w14:textId="77777777" w:rsidR="00B32592" w:rsidRPr="00FE3B90" w:rsidRDefault="00B32592" w:rsidP="00B32592">
      <w:pPr>
        <w:pStyle w:val="Header"/>
        <w:ind w:left="142" w:right="-2"/>
        <w:jc w:val="both"/>
        <w:rPr>
          <w:rFonts w:cs="Calibri"/>
          <w:color w:val="FF0000"/>
          <w:lang w:val="en-US"/>
        </w:rPr>
      </w:pPr>
      <w:r w:rsidRPr="00E0094B">
        <w:rPr>
          <w:rFonts w:cs="Calibri"/>
          <w:lang w:val="en-US"/>
        </w:rPr>
        <w:t xml:space="preserve">Staff should not transfer Personal Data </w:t>
      </w:r>
      <w:r w:rsidRPr="00E0094B">
        <w:rPr>
          <w:rFonts w:cs="Calibri"/>
          <w:lang w:val="en-US"/>
        </w:rPr>
        <w:fldChar w:fldCharType="begin"/>
      </w:r>
      <w:r w:rsidRPr="00E0094B">
        <w:rPr>
          <w:rFonts w:cs="Calibri"/>
        </w:rPr>
        <w:fldChar w:fldCharType="end"/>
      </w:r>
      <w:r w:rsidRPr="00E0094B">
        <w:rPr>
          <w:rFonts w:cs="Calibri"/>
          <w:lang w:val="en-US"/>
        </w:rPr>
        <w:t>outside the EEA without first consulting the</w:t>
      </w:r>
      <w:r>
        <w:rPr>
          <w:rFonts w:cs="Calibri"/>
          <w:lang w:val="en-US"/>
        </w:rPr>
        <w:t xml:space="preserve"> manager</w:t>
      </w:r>
      <w:r>
        <w:rPr>
          <w:rFonts w:cs="Calibri"/>
          <w:color w:val="FF0000"/>
          <w:lang w:val="en-US"/>
        </w:rPr>
        <w:t xml:space="preserve">. </w:t>
      </w:r>
      <w:r w:rsidRPr="00E0094B">
        <w:rPr>
          <w:rFonts w:cs="Calibri"/>
          <w:lang w:val="en-US"/>
        </w:rPr>
        <w:t xml:space="preserve">There are restrictions on international transfers of Personal Data from </w:t>
      </w:r>
      <w:r w:rsidRPr="00E0094B">
        <w:rPr>
          <w:rFonts w:cs="Calibri"/>
          <w:lang w:val="en-US"/>
        </w:rPr>
        <w:fldChar w:fldCharType="begin"/>
      </w:r>
      <w:r w:rsidRPr="00E0094B">
        <w:rPr>
          <w:rFonts w:cs="Calibri"/>
        </w:rPr>
        <w:fldChar w:fldCharType="end"/>
      </w:r>
      <w:r w:rsidRPr="00E0094B">
        <w:rPr>
          <w:rFonts w:cs="Calibri"/>
          <w:lang w:val="en-US"/>
        </w:rPr>
        <w:t xml:space="preserve">EEA to other countries because of the need to ensure adequate safeguards are in place to protect the </w:t>
      </w:r>
      <w:r w:rsidRPr="00E0094B">
        <w:rPr>
          <w:rFonts w:cs="Calibri"/>
          <w:lang w:val="en-US"/>
        </w:rPr>
        <w:lastRenderedPageBreak/>
        <w:t>Personal Data. Staff unsure of what arrangements have been or need to be put in place to address this requirement should contact the</w:t>
      </w:r>
      <w:r>
        <w:rPr>
          <w:rFonts w:cs="Calibri"/>
          <w:lang w:val="en-US"/>
        </w:rPr>
        <w:t xml:space="preserve"> manager.</w:t>
      </w:r>
    </w:p>
    <w:p w14:paraId="2683BF4E" w14:textId="77777777" w:rsidR="00B32592" w:rsidRPr="00E0094B" w:rsidRDefault="00B32592" w:rsidP="00B32592">
      <w:pPr>
        <w:pStyle w:val="Header"/>
        <w:ind w:left="142" w:right="-2"/>
        <w:jc w:val="both"/>
        <w:rPr>
          <w:rFonts w:cs="Calibri"/>
          <w:b/>
          <w:lang w:val="en-US"/>
        </w:rPr>
      </w:pPr>
    </w:p>
    <w:p w14:paraId="274EDC18" w14:textId="77777777" w:rsidR="00B32592" w:rsidRPr="00E0094B" w:rsidRDefault="00B32592" w:rsidP="00B32592">
      <w:pPr>
        <w:pStyle w:val="Header"/>
        <w:ind w:left="142" w:right="-2"/>
        <w:jc w:val="both"/>
        <w:rPr>
          <w:rFonts w:cs="Calibri"/>
          <w:b/>
          <w:lang w:val="en-US"/>
        </w:rPr>
      </w:pPr>
      <w:r w:rsidRPr="00E0094B">
        <w:rPr>
          <w:rFonts w:cs="Calibri"/>
          <w:b/>
          <w:lang w:val="en-US"/>
        </w:rPr>
        <w:t>Rights of individuals</w:t>
      </w:r>
    </w:p>
    <w:p w14:paraId="175E4682" w14:textId="77777777" w:rsidR="00B32592" w:rsidRPr="00E0094B" w:rsidRDefault="00B32592" w:rsidP="00B32592">
      <w:pPr>
        <w:pStyle w:val="Header"/>
        <w:ind w:left="142" w:right="-2"/>
        <w:jc w:val="both"/>
        <w:rPr>
          <w:rFonts w:cs="Calibri"/>
          <w:lang w:val="en-US"/>
        </w:rPr>
      </w:pPr>
    </w:p>
    <w:p w14:paraId="16C3AF23" w14:textId="77777777" w:rsidR="00B32592" w:rsidRDefault="00B32592" w:rsidP="00B32592">
      <w:pPr>
        <w:pStyle w:val="Header"/>
        <w:ind w:left="142" w:right="-2"/>
        <w:jc w:val="both"/>
        <w:rPr>
          <w:rFonts w:cs="Calibri"/>
          <w:lang w:val="en-US"/>
        </w:rPr>
      </w:pPr>
      <w:r>
        <w:rPr>
          <w:rFonts w:cs="Calibri"/>
          <w:lang w:val="en-US"/>
        </w:rPr>
        <w:t xml:space="preserve">Individuals have the right to be informed about how, why and on what basis the Personal Data is processed. </w:t>
      </w:r>
      <w:r w:rsidRPr="00E0094B">
        <w:rPr>
          <w:rFonts w:cs="Calibri"/>
          <w:lang w:val="en-US"/>
        </w:rPr>
        <w:t>A</w:t>
      </w:r>
      <w:r>
        <w:rPr>
          <w:rFonts w:cs="Calibri"/>
          <w:lang w:val="en-US"/>
        </w:rPr>
        <w:t>ny</w:t>
      </w:r>
      <w:r w:rsidRPr="00E0094B">
        <w:rPr>
          <w:rFonts w:cs="Calibri"/>
          <w:lang w:val="en-US"/>
        </w:rPr>
        <w:t xml:space="preserve"> </w:t>
      </w:r>
      <w:r>
        <w:rPr>
          <w:rFonts w:cs="Calibri"/>
          <w:lang w:val="en-US"/>
        </w:rPr>
        <w:t>questions relating to this</w:t>
      </w:r>
      <w:r w:rsidRPr="00E0094B">
        <w:rPr>
          <w:rFonts w:cs="Calibri"/>
          <w:lang w:val="en-US"/>
        </w:rPr>
        <w:t xml:space="preserve"> should be referred immediately to</w:t>
      </w:r>
      <w:r>
        <w:rPr>
          <w:rFonts w:cs="Calibri"/>
          <w:lang w:val="en-US"/>
        </w:rPr>
        <w:t xml:space="preserve"> the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p>
    <w:p w14:paraId="6C22973F" w14:textId="77777777" w:rsidR="00B32592" w:rsidRDefault="00B32592" w:rsidP="00B32592">
      <w:pPr>
        <w:pStyle w:val="Header"/>
        <w:ind w:left="142" w:right="-2"/>
        <w:jc w:val="both"/>
        <w:rPr>
          <w:rFonts w:cs="Calibri"/>
          <w:lang w:val="en-US"/>
        </w:rPr>
      </w:pPr>
    </w:p>
    <w:p w14:paraId="06113B4F" w14:textId="77777777" w:rsidR="00B32592" w:rsidRPr="00E0094B" w:rsidRDefault="00B32592" w:rsidP="00B32592">
      <w:pPr>
        <w:pStyle w:val="Header"/>
        <w:ind w:left="142" w:right="-2"/>
        <w:jc w:val="both"/>
        <w:rPr>
          <w:rFonts w:cs="Calibri"/>
          <w:lang w:val="en-US"/>
        </w:rPr>
      </w:pPr>
      <w:r w:rsidRPr="00E0094B">
        <w:rPr>
          <w:rFonts w:cs="Calibri"/>
          <w:lang w:val="en-US"/>
        </w:rPr>
        <w:t xml:space="preserve">Individuals are entitled to request access to information held about them. All such requests should be </w:t>
      </w:r>
      <w:proofErr w:type="gramStart"/>
      <w:r w:rsidRPr="00E0094B">
        <w:rPr>
          <w:rFonts w:cs="Calibri"/>
          <w:lang w:val="en-US"/>
        </w:rPr>
        <w:t>referred</w:t>
      </w:r>
      <w:proofErr w:type="gramEnd"/>
      <w:r w:rsidRPr="00E0094B">
        <w:rPr>
          <w:rFonts w:cs="Calibri"/>
          <w:lang w:val="en-US"/>
        </w:rPr>
        <w:t xml:space="preserve"> immediately to</w:t>
      </w:r>
      <w:r>
        <w:rPr>
          <w:rFonts w:cs="Calibri"/>
          <w:lang w:val="en-US"/>
        </w:rPr>
        <w:t xml:space="preserve"> the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r w:rsidRPr="00E0094B">
        <w:rPr>
          <w:rFonts w:cs="Calibri"/>
          <w:lang w:val="en-US"/>
        </w:rPr>
        <w:t xml:space="preserve"> This is particularly important because the Company must respond to a valid request within the legally prescribed time limits.</w:t>
      </w:r>
    </w:p>
    <w:p w14:paraId="5E1CFD12" w14:textId="77777777" w:rsidR="00B32592" w:rsidRPr="00E0094B" w:rsidRDefault="00B32592" w:rsidP="00B32592">
      <w:pPr>
        <w:pStyle w:val="Header"/>
        <w:ind w:left="142" w:right="-2"/>
        <w:jc w:val="both"/>
        <w:rPr>
          <w:rFonts w:cs="Calibri"/>
          <w:lang w:val="en-US"/>
        </w:rPr>
      </w:pPr>
    </w:p>
    <w:p w14:paraId="19257E4C" w14:textId="77777777" w:rsidR="00B32592" w:rsidRPr="00E0094B" w:rsidRDefault="00B32592" w:rsidP="00B32592">
      <w:pPr>
        <w:pStyle w:val="Header"/>
        <w:ind w:left="142" w:right="-2"/>
        <w:jc w:val="both"/>
        <w:rPr>
          <w:rFonts w:cs="Calibri"/>
          <w:lang w:val="en-US"/>
        </w:rPr>
      </w:pPr>
      <w:r w:rsidRPr="00E0094B">
        <w:rPr>
          <w:rFonts w:cs="Calibri"/>
          <w:lang w:val="en-US"/>
        </w:rPr>
        <w:t xml:space="preserve">Individuals are also entitled to request to have their Personal Data deleted from the Company’s records in certain instances. </w:t>
      </w:r>
      <w:r w:rsidRPr="00D1367A">
        <w:rPr>
          <w:rFonts w:cs="Calibri"/>
          <w:lang w:val="en-US"/>
        </w:rPr>
        <w:t xml:space="preserve">All such requests should be </w:t>
      </w:r>
      <w:proofErr w:type="gramStart"/>
      <w:r w:rsidRPr="00D1367A">
        <w:rPr>
          <w:rFonts w:cs="Calibri"/>
          <w:lang w:val="en-US"/>
        </w:rPr>
        <w:t>referred</w:t>
      </w:r>
      <w:proofErr w:type="gramEnd"/>
      <w:r w:rsidRPr="00D1367A">
        <w:rPr>
          <w:rFonts w:cs="Calibri"/>
          <w:lang w:val="en-US"/>
        </w:rPr>
        <w:t xml:space="preserve"> immediately to</w:t>
      </w:r>
      <w:r>
        <w:rPr>
          <w:rFonts w:cs="Calibri"/>
          <w:lang w:val="en-US"/>
        </w:rPr>
        <w:t xml:space="preserve"> the manager.</w:t>
      </w:r>
      <w:r w:rsidRPr="00D1367A">
        <w:rPr>
          <w:rFonts w:cs="Calibri"/>
          <w:lang w:val="en-US"/>
        </w:rPr>
        <w:t xml:space="preserve"> </w:t>
      </w:r>
      <w:r w:rsidRPr="00FE3B90">
        <w:rPr>
          <w:rFonts w:cs="Calibri"/>
          <w:color w:val="FF0000"/>
          <w:lang w:val="en-US"/>
        </w:rPr>
        <w:fldChar w:fldCharType="begin"/>
      </w:r>
      <w:r w:rsidRPr="00FE3B90">
        <w:rPr>
          <w:rFonts w:cs="Calibri"/>
          <w:color w:val="FF0000"/>
        </w:rPr>
        <w:fldChar w:fldCharType="end"/>
      </w:r>
      <w:r>
        <w:rPr>
          <w:rFonts w:cs="Calibri"/>
          <w:lang w:val="en-US"/>
        </w:rPr>
        <w:t xml:space="preserve"> </w:t>
      </w:r>
      <w:r w:rsidRPr="00E0094B">
        <w:rPr>
          <w:rFonts w:cs="Calibri"/>
          <w:lang w:val="en-US"/>
        </w:rPr>
        <w:t>This is particularly important because the Company must respond to a valid request within the legally prescribed time limits.</w:t>
      </w:r>
    </w:p>
    <w:p w14:paraId="4E6AEC85" w14:textId="77777777" w:rsidR="00B32592" w:rsidRPr="00E0094B" w:rsidRDefault="00B32592" w:rsidP="00B32592">
      <w:pPr>
        <w:pStyle w:val="Header"/>
        <w:ind w:left="142" w:right="-2"/>
        <w:jc w:val="both"/>
        <w:rPr>
          <w:rFonts w:cs="Calibri"/>
          <w:lang w:val="en-US"/>
        </w:rPr>
      </w:pPr>
    </w:p>
    <w:p w14:paraId="77008C05" w14:textId="77777777" w:rsidR="00B32592" w:rsidRDefault="00B32592" w:rsidP="00B32592">
      <w:pPr>
        <w:pStyle w:val="Header"/>
        <w:ind w:left="142" w:right="-2"/>
        <w:jc w:val="both"/>
        <w:rPr>
          <w:rFonts w:cs="Calibri"/>
          <w:lang w:val="en-US"/>
        </w:rPr>
      </w:pPr>
      <w:r w:rsidRPr="00E0094B">
        <w:rPr>
          <w:rFonts w:cs="Calibri"/>
          <w:lang w:val="en-US"/>
        </w:rPr>
        <w:t xml:space="preserve">Individuals also have the right to restrict the processing of their Personal Data in certain circumstances. </w:t>
      </w:r>
      <w:r w:rsidRPr="00D1367A">
        <w:rPr>
          <w:rFonts w:cs="Calibri"/>
          <w:lang w:val="en-US"/>
        </w:rPr>
        <w:t xml:space="preserve">All such requests should be </w:t>
      </w:r>
      <w:proofErr w:type="gramStart"/>
      <w:r w:rsidRPr="00D1367A">
        <w:rPr>
          <w:rFonts w:cs="Calibri"/>
          <w:lang w:val="en-US"/>
        </w:rPr>
        <w:t>referred</w:t>
      </w:r>
      <w:proofErr w:type="gramEnd"/>
      <w:r w:rsidRPr="00D1367A">
        <w:rPr>
          <w:rFonts w:cs="Calibri"/>
          <w:lang w:val="en-US"/>
        </w:rPr>
        <w:t xml:space="preserve"> immediately to</w:t>
      </w:r>
      <w:r>
        <w:rPr>
          <w:rFonts w:cs="Calibri"/>
          <w:lang w:val="en-US"/>
        </w:rPr>
        <w:t xml:space="preserve"> the manager.</w:t>
      </w:r>
    </w:p>
    <w:p w14:paraId="6B08969F" w14:textId="77777777" w:rsidR="00B32592" w:rsidRPr="00E0094B" w:rsidRDefault="00B32592" w:rsidP="00B32592">
      <w:pPr>
        <w:pStyle w:val="Header"/>
        <w:ind w:left="142" w:right="-2"/>
        <w:jc w:val="both"/>
        <w:rPr>
          <w:rFonts w:cs="Calibri"/>
          <w:lang w:val="en-US"/>
        </w:rPr>
      </w:pPr>
    </w:p>
    <w:p w14:paraId="438746E0" w14:textId="77777777" w:rsidR="00B32592" w:rsidRPr="00E0094B" w:rsidRDefault="00B32592" w:rsidP="00B32592">
      <w:pPr>
        <w:pStyle w:val="Header"/>
        <w:ind w:left="142" w:right="-2"/>
        <w:jc w:val="both"/>
        <w:rPr>
          <w:rFonts w:cs="Calibri"/>
          <w:lang w:val="en-US"/>
        </w:rPr>
      </w:pPr>
      <w:r w:rsidRPr="00E0094B">
        <w:rPr>
          <w:rFonts w:cs="Calibri"/>
          <w:lang w:val="en-US"/>
        </w:rPr>
        <w:t xml:space="preserve">Staff should not send direct marketing material to someone electronically </w:t>
      </w:r>
      <w:r>
        <w:rPr>
          <w:rFonts w:cs="Calibri"/>
          <w:lang w:val="en-US"/>
        </w:rPr>
        <w:t>(</w:t>
      </w:r>
      <w:r w:rsidRPr="00E0094B">
        <w:rPr>
          <w:rFonts w:cs="Calibri"/>
          <w:lang w:val="en-US"/>
        </w:rPr>
        <w:t>by email</w:t>
      </w:r>
      <w:r>
        <w:rPr>
          <w:rFonts w:cs="Calibri"/>
          <w:lang w:val="en-US"/>
        </w:rPr>
        <w:t xml:space="preserve"> for example</w:t>
      </w:r>
      <w:r w:rsidRPr="00E0094B">
        <w:rPr>
          <w:rFonts w:cs="Calibri"/>
          <w:lang w:val="en-US"/>
        </w:rPr>
        <w:t>) unless that individual has explicitly consented to receiving marketing material. Staff should abide by any request from an individual not to use their Personal Data for direct marketing purposes</w:t>
      </w:r>
      <w:r w:rsidRPr="00E0094B">
        <w:rPr>
          <w:rFonts w:cs="Calibri"/>
          <w:lang w:val="en-US"/>
        </w:rPr>
        <w:fldChar w:fldCharType="begin"/>
      </w:r>
      <w:r w:rsidRPr="00E0094B">
        <w:rPr>
          <w:rFonts w:cs="Calibri"/>
        </w:rPr>
        <w:fldChar w:fldCharType="end"/>
      </w:r>
      <w:r w:rsidRPr="00E0094B">
        <w:rPr>
          <w:rFonts w:cs="Calibri"/>
          <w:lang w:val="en-US"/>
        </w:rPr>
        <w:t xml:space="preserve"> and should notify</w:t>
      </w:r>
      <w:r>
        <w:rPr>
          <w:rFonts w:cs="Calibri"/>
          <w:lang w:val="en-US"/>
        </w:rPr>
        <w:t xml:space="preserve"> the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r w:rsidRPr="00E0094B">
        <w:rPr>
          <w:rFonts w:cs="Calibri"/>
          <w:lang w:val="en-US"/>
        </w:rPr>
        <w:t xml:space="preserve">about any such request. </w:t>
      </w:r>
    </w:p>
    <w:p w14:paraId="37B6D59E" w14:textId="77777777" w:rsidR="00B32592" w:rsidRPr="00E0094B" w:rsidRDefault="00B32592" w:rsidP="00B32592">
      <w:pPr>
        <w:pStyle w:val="Header"/>
        <w:ind w:left="142" w:right="-2"/>
        <w:jc w:val="both"/>
        <w:rPr>
          <w:rFonts w:cs="Calibri"/>
          <w:lang w:val="en-US"/>
        </w:rPr>
      </w:pPr>
    </w:p>
    <w:p w14:paraId="7C2DEADB" w14:textId="77777777" w:rsidR="00B32592" w:rsidRPr="00E0094B" w:rsidRDefault="00B32592" w:rsidP="00B32592">
      <w:pPr>
        <w:pStyle w:val="Header"/>
        <w:ind w:left="142" w:right="-2"/>
        <w:jc w:val="both"/>
        <w:rPr>
          <w:rFonts w:cs="Calibri"/>
          <w:lang w:val="en-US"/>
        </w:rPr>
      </w:pPr>
      <w:r w:rsidRPr="00E0094B">
        <w:rPr>
          <w:rFonts w:cs="Calibri"/>
          <w:lang w:val="en-US"/>
        </w:rPr>
        <w:t>Staff should contact</w:t>
      </w:r>
      <w:r w:rsidRPr="00FE3B90">
        <w:rPr>
          <w:rFonts w:cs="Calibri"/>
          <w:color w:val="FF0000"/>
          <w:lang w:val="en-US"/>
        </w:rPr>
        <w:t xml:space="preserve"> </w:t>
      </w:r>
      <w:r w:rsidRPr="002511C4">
        <w:rPr>
          <w:rFonts w:cs="Calibri"/>
          <w:lang w:val="en-US"/>
        </w:rPr>
        <w:t xml:space="preserve">the manager </w:t>
      </w:r>
      <w:r w:rsidRPr="00FE3B90">
        <w:rPr>
          <w:rFonts w:cs="Calibri"/>
          <w:color w:val="FF0000"/>
          <w:lang w:val="en-US"/>
        </w:rPr>
        <w:fldChar w:fldCharType="begin"/>
      </w:r>
      <w:r w:rsidRPr="00FE3B90">
        <w:rPr>
          <w:rFonts w:cs="Calibri"/>
          <w:color w:val="FF0000"/>
        </w:rPr>
        <w:fldChar w:fldCharType="end"/>
      </w:r>
      <w:r w:rsidRPr="00E0094B">
        <w:rPr>
          <w:rFonts w:cs="Calibri"/>
          <w:lang w:val="en-US"/>
        </w:rPr>
        <w:t>for advice on direct marketing before starting any new direct marketing activity.</w:t>
      </w:r>
    </w:p>
    <w:p w14:paraId="0897D94F" w14:textId="77777777" w:rsidR="00B32592" w:rsidRDefault="00B32592" w:rsidP="00B32592">
      <w:pPr>
        <w:pStyle w:val="Header"/>
        <w:ind w:left="142" w:right="-2"/>
        <w:jc w:val="both"/>
        <w:rPr>
          <w:rFonts w:cs="Calibri"/>
          <w:lang w:val="en-US"/>
        </w:rPr>
      </w:pPr>
    </w:p>
    <w:p w14:paraId="44786804" w14:textId="77777777" w:rsidR="00B32592" w:rsidRPr="00E0094B" w:rsidRDefault="00B32592" w:rsidP="00B32592">
      <w:pPr>
        <w:pStyle w:val="Header"/>
        <w:ind w:left="142" w:right="-2"/>
        <w:jc w:val="both"/>
        <w:rPr>
          <w:rFonts w:cs="Calibri"/>
          <w:lang w:val="en-US"/>
        </w:rPr>
      </w:pPr>
      <w:r w:rsidRPr="00E0094B">
        <w:rPr>
          <w:rFonts w:cs="Calibri"/>
          <w:lang w:val="en-US"/>
        </w:rPr>
        <w:t>Any member of staff who would like to correct or request information that the Company holds relating to them should contact</w:t>
      </w:r>
      <w:r>
        <w:rPr>
          <w:rFonts w:cs="Calibri"/>
          <w:lang w:val="en-US"/>
        </w:rPr>
        <w:t xml:space="preserve"> the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p>
    <w:p w14:paraId="5A3B43C2" w14:textId="77777777" w:rsidR="00B32592" w:rsidRPr="00E0094B" w:rsidRDefault="00B32592" w:rsidP="00B32592">
      <w:pPr>
        <w:pStyle w:val="Header"/>
        <w:ind w:left="142" w:right="-2"/>
        <w:jc w:val="both"/>
        <w:rPr>
          <w:rFonts w:cs="Calibri"/>
          <w:b/>
          <w:lang w:val="en-US"/>
        </w:rPr>
      </w:pPr>
    </w:p>
    <w:p w14:paraId="2EA34F4E" w14:textId="77777777" w:rsidR="00B32592" w:rsidRPr="00E0094B" w:rsidRDefault="00B32592" w:rsidP="00B32592">
      <w:pPr>
        <w:pStyle w:val="Header"/>
        <w:ind w:left="142" w:right="-2"/>
        <w:jc w:val="both"/>
        <w:rPr>
          <w:rFonts w:cs="Calibri"/>
          <w:b/>
          <w:lang w:val="en-US"/>
        </w:rPr>
      </w:pPr>
      <w:r w:rsidRPr="00E0094B">
        <w:rPr>
          <w:rFonts w:cs="Calibri"/>
          <w:b/>
          <w:lang w:val="en-US"/>
        </w:rPr>
        <w:t>Reporting breaches</w:t>
      </w:r>
    </w:p>
    <w:p w14:paraId="4A263768" w14:textId="77777777" w:rsidR="00B32592" w:rsidRPr="00E0094B" w:rsidRDefault="00B32592" w:rsidP="00B32592">
      <w:pPr>
        <w:pStyle w:val="Header"/>
        <w:ind w:left="142" w:right="-2"/>
        <w:jc w:val="both"/>
        <w:rPr>
          <w:rFonts w:cs="Calibri"/>
          <w:lang w:val="en-US"/>
        </w:rPr>
      </w:pPr>
    </w:p>
    <w:p w14:paraId="372862FA" w14:textId="77777777" w:rsidR="00B32592" w:rsidRDefault="00B32592" w:rsidP="00B32592">
      <w:pPr>
        <w:pStyle w:val="Header"/>
        <w:ind w:left="142" w:right="-2"/>
        <w:jc w:val="both"/>
        <w:rPr>
          <w:rFonts w:cs="Calibri"/>
          <w:lang w:val="en-US"/>
        </w:rPr>
      </w:pPr>
      <w:r w:rsidRPr="00E0094B">
        <w:rPr>
          <w:rFonts w:cs="Calibri"/>
          <w:lang w:val="en-US"/>
        </w:rPr>
        <w:t>Staff have an obligation to report actual or potential data protection compliance failures to the</w:t>
      </w:r>
      <w:r>
        <w:rPr>
          <w:rFonts w:cs="Calibri"/>
          <w:lang w:val="en-US"/>
        </w:rPr>
        <w:t xml:space="preserve"> manager</w:t>
      </w:r>
      <w:r w:rsidRPr="00E0094B">
        <w:rPr>
          <w:rFonts w:cs="Calibri"/>
          <w:lang w:val="en-US"/>
        </w:rPr>
        <w:t xml:space="preserve"> </w:t>
      </w:r>
      <w:r w:rsidRPr="00FE3B90">
        <w:rPr>
          <w:rFonts w:cs="Calibri"/>
          <w:color w:val="FF0000"/>
          <w:lang w:val="en-US"/>
        </w:rPr>
        <w:fldChar w:fldCharType="begin"/>
      </w:r>
      <w:r w:rsidRPr="00FE3B90">
        <w:rPr>
          <w:rFonts w:cs="Calibri"/>
          <w:color w:val="FF0000"/>
        </w:rPr>
        <w:fldChar w:fldCharType="end"/>
      </w:r>
      <w:r w:rsidRPr="00E0094B">
        <w:rPr>
          <w:rFonts w:cs="Calibri"/>
          <w:lang w:val="en-US"/>
        </w:rPr>
        <w:t xml:space="preserve"> immediately upon becoming aware of such failure/potential failure. This allows the Company to:</w:t>
      </w:r>
    </w:p>
    <w:p w14:paraId="2369F4A0" w14:textId="77777777" w:rsidR="00B32592" w:rsidRPr="00E0094B" w:rsidRDefault="00B32592" w:rsidP="00B32592">
      <w:pPr>
        <w:pStyle w:val="Header"/>
        <w:ind w:left="142" w:right="-2"/>
        <w:jc w:val="both"/>
        <w:rPr>
          <w:rFonts w:cs="Calibri"/>
          <w:lang w:val="en-US"/>
        </w:rPr>
      </w:pPr>
    </w:p>
    <w:p w14:paraId="32DA75DE" w14:textId="77777777" w:rsidR="00B32592" w:rsidRPr="00E0094B" w:rsidRDefault="00B32592" w:rsidP="00B32592">
      <w:pPr>
        <w:pStyle w:val="Header"/>
        <w:numPr>
          <w:ilvl w:val="0"/>
          <w:numId w:val="30"/>
        </w:numPr>
        <w:tabs>
          <w:tab w:val="clear" w:pos="4153"/>
          <w:tab w:val="clear" w:pos="8306"/>
        </w:tabs>
        <w:ind w:left="709" w:right="-2" w:hanging="425"/>
        <w:jc w:val="both"/>
        <w:rPr>
          <w:rFonts w:cs="Calibri"/>
          <w:lang w:val="en-US"/>
        </w:rPr>
      </w:pPr>
      <w:r w:rsidRPr="00E0094B">
        <w:rPr>
          <w:rFonts w:cs="Calibri"/>
          <w:lang w:val="en-US"/>
        </w:rPr>
        <w:t>investigate the failure and take remedial steps if necessary; and</w:t>
      </w:r>
    </w:p>
    <w:p w14:paraId="01E89407" w14:textId="77777777" w:rsidR="00B32592" w:rsidRPr="00E0094B" w:rsidRDefault="00B32592" w:rsidP="00B32592">
      <w:pPr>
        <w:pStyle w:val="Header"/>
        <w:numPr>
          <w:ilvl w:val="0"/>
          <w:numId w:val="30"/>
        </w:numPr>
        <w:tabs>
          <w:tab w:val="clear" w:pos="4153"/>
          <w:tab w:val="clear" w:pos="8306"/>
        </w:tabs>
        <w:ind w:left="709" w:right="-2" w:hanging="425"/>
        <w:jc w:val="both"/>
        <w:rPr>
          <w:rFonts w:cs="Calibri"/>
          <w:lang w:val="en-US"/>
        </w:rPr>
      </w:pPr>
      <w:r w:rsidRPr="00E0094B">
        <w:rPr>
          <w:rFonts w:cs="Calibri"/>
          <w:lang w:val="en-US"/>
        </w:rPr>
        <w:t>make any applicable notifications.</w:t>
      </w:r>
    </w:p>
    <w:p w14:paraId="528383DE" w14:textId="77777777" w:rsidR="00B32592" w:rsidRPr="00E0094B" w:rsidRDefault="00B32592" w:rsidP="00B32592">
      <w:pPr>
        <w:pStyle w:val="Header"/>
        <w:ind w:left="142" w:right="-2"/>
        <w:jc w:val="both"/>
        <w:rPr>
          <w:rFonts w:cs="Calibri"/>
          <w:lang w:val="en-US"/>
        </w:rPr>
      </w:pPr>
    </w:p>
    <w:p w14:paraId="1A66C5C0" w14:textId="77777777" w:rsidR="00B32592" w:rsidRPr="00E0094B" w:rsidRDefault="00B32592" w:rsidP="00B32592">
      <w:pPr>
        <w:pStyle w:val="Header"/>
        <w:ind w:left="142" w:right="-2"/>
        <w:jc w:val="both"/>
        <w:rPr>
          <w:rFonts w:cs="Calibri"/>
          <w:b/>
          <w:lang w:val="en-US"/>
        </w:rPr>
      </w:pPr>
      <w:r w:rsidRPr="00E0094B">
        <w:rPr>
          <w:rFonts w:cs="Calibri"/>
          <w:b/>
          <w:lang w:val="en-US"/>
        </w:rPr>
        <w:lastRenderedPageBreak/>
        <w:t>Consequences of failing to comply</w:t>
      </w:r>
    </w:p>
    <w:p w14:paraId="73BD2905" w14:textId="77777777" w:rsidR="00B32592" w:rsidRPr="00E0094B" w:rsidRDefault="00B32592" w:rsidP="00B32592">
      <w:pPr>
        <w:pStyle w:val="Header"/>
        <w:ind w:left="142" w:right="-2"/>
        <w:jc w:val="both"/>
        <w:rPr>
          <w:rFonts w:cs="Calibri"/>
          <w:lang w:val="en-US"/>
        </w:rPr>
      </w:pPr>
    </w:p>
    <w:p w14:paraId="3ADB8F97" w14:textId="77777777" w:rsidR="00B32592" w:rsidRPr="00E0094B" w:rsidRDefault="00B32592" w:rsidP="00B32592">
      <w:pPr>
        <w:pStyle w:val="Header"/>
        <w:ind w:left="142" w:right="-2"/>
        <w:jc w:val="both"/>
        <w:rPr>
          <w:rFonts w:cs="Calibri"/>
          <w:lang w:val="en-US"/>
        </w:rPr>
      </w:pPr>
      <w:r w:rsidRPr="00E0094B">
        <w:rPr>
          <w:rFonts w:cs="Calibri"/>
          <w:lang w:val="en-US"/>
        </w:rPr>
        <w:t>The Company takes compliance with this policy very seriously. Failure to comply puts both staff and the Company at risk. The importance of this policy means that failure to comply with any requirement may lead to disciplinary action, which may result in dismissal.</w:t>
      </w:r>
    </w:p>
    <w:p w14:paraId="1420678E" w14:textId="77777777" w:rsidR="00B32592" w:rsidRPr="00E0094B" w:rsidRDefault="00B32592" w:rsidP="00B32592">
      <w:pPr>
        <w:pStyle w:val="Header"/>
        <w:ind w:left="142" w:right="-2"/>
        <w:jc w:val="both"/>
        <w:rPr>
          <w:rFonts w:cs="Calibri"/>
          <w:lang w:val="en-US"/>
        </w:rPr>
      </w:pPr>
    </w:p>
    <w:p w14:paraId="3A3161F1" w14:textId="77777777" w:rsidR="00B32592" w:rsidRPr="009E7520" w:rsidRDefault="00B32592" w:rsidP="00B32592">
      <w:pPr>
        <w:pStyle w:val="Header"/>
        <w:ind w:left="142" w:right="-2"/>
        <w:jc w:val="both"/>
        <w:rPr>
          <w:rFonts w:cs="Calibri"/>
          <w:lang w:val="en-US"/>
        </w:rPr>
      </w:pPr>
      <w:r w:rsidRPr="009E7520">
        <w:rPr>
          <w:rFonts w:cs="Calibri"/>
          <w:lang w:val="en-US"/>
        </w:rPr>
        <w:t xml:space="preserve">Staff with any questions or concerns about anything in this policy should not hesitate to discuss these with </w:t>
      </w:r>
      <w:r w:rsidRPr="009E7520">
        <w:rPr>
          <w:rFonts w:cs="Calibri"/>
          <w:lang w:val="en-US"/>
        </w:rPr>
        <w:fldChar w:fldCharType="begin"/>
      </w:r>
      <w:r w:rsidRPr="009E7520">
        <w:rPr>
          <w:rFonts w:cs="Calibri"/>
        </w:rPr>
        <w:fldChar w:fldCharType="end"/>
      </w:r>
      <w:r w:rsidRPr="009E7520">
        <w:rPr>
          <w:rFonts w:cs="Calibri"/>
          <w:lang w:val="en-US"/>
        </w:rPr>
        <w:t>the manager.</w:t>
      </w:r>
    </w:p>
    <w:p w14:paraId="13872C9A" w14:textId="77777777" w:rsidR="00B32592" w:rsidRDefault="00B32592" w:rsidP="00B32592">
      <w:pPr>
        <w:pStyle w:val="Header"/>
        <w:ind w:left="142" w:right="-2"/>
        <w:jc w:val="both"/>
        <w:rPr>
          <w:rFonts w:cs="Calibri"/>
          <w:color w:val="FF0000"/>
          <w:lang w:val="en-US"/>
        </w:rPr>
      </w:pPr>
    </w:p>
    <w:p w14:paraId="43C6BF73" w14:textId="77777777" w:rsidR="00B32592" w:rsidRDefault="00B32592" w:rsidP="00B32592">
      <w:pPr>
        <w:pStyle w:val="Header"/>
        <w:ind w:left="142" w:right="-2"/>
        <w:jc w:val="both"/>
        <w:rPr>
          <w:rFonts w:cs="Calibri"/>
          <w:color w:val="FF0000"/>
          <w:lang w:val="en-US"/>
        </w:rPr>
      </w:pPr>
    </w:p>
    <w:p w14:paraId="3AAB7EC3" w14:textId="77777777" w:rsidR="00B32592" w:rsidRDefault="00B32592" w:rsidP="00B32592">
      <w:pPr>
        <w:pStyle w:val="Header"/>
        <w:ind w:left="142" w:right="-2"/>
        <w:jc w:val="both"/>
        <w:rPr>
          <w:rFonts w:cs="Calibri"/>
          <w:color w:val="FF0000"/>
          <w:lang w:val="en-US"/>
        </w:rPr>
      </w:pPr>
    </w:p>
    <w:p w14:paraId="602ACC77" w14:textId="77777777" w:rsidR="00B32592" w:rsidRDefault="00B32592" w:rsidP="00B32592">
      <w:pPr>
        <w:pStyle w:val="Header"/>
        <w:ind w:left="142" w:right="-2"/>
        <w:jc w:val="both"/>
        <w:rPr>
          <w:rFonts w:cs="Calibri"/>
          <w:color w:val="FF0000"/>
          <w:lang w:val="en-US"/>
        </w:rPr>
      </w:pPr>
    </w:p>
    <w:p w14:paraId="64F2D1F6" w14:textId="77777777" w:rsidR="00B32592" w:rsidRDefault="00B32592" w:rsidP="00B32592">
      <w:pPr>
        <w:pStyle w:val="Header"/>
        <w:ind w:left="142" w:right="-2"/>
        <w:jc w:val="both"/>
        <w:rPr>
          <w:rFonts w:cs="Calibri"/>
          <w:color w:val="FF0000"/>
          <w:lang w:val="en-US"/>
        </w:rPr>
      </w:pPr>
    </w:p>
    <w:p w14:paraId="526DB750" w14:textId="77777777" w:rsidR="00B32592" w:rsidRDefault="00B32592" w:rsidP="00B32592">
      <w:pPr>
        <w:pStyle w:val="Header"/>
        <w:ind w:left="142" w:right="-2"/>
        <w:jc w:val="both"/>
        <w:rPr>
          <w:rFonts w:cs="Calibri"/>
          <w:color w:val="FF0000"/>
          <w:lang w:val="en-US"/>
        </w:rPr>
      </w:pPr>
    </w:p>
    <w:p w14:paraId="561E55F2" w14:textId="77777777" w:rsidR="00B32592" w:rsidRDefault="00B32592" w:rsidP="00B32592">
      <w:pPr>
        <w:pStyle w:val="Header"/>
        <w:ind w:left="142" w:right="-2"/>
        <w:jc w:val="both"/>
        <w:rPr>
          <w:rFonts w:cs="Calibri"/>
          <w:color w:val="FF0000"/>
          <w:lang w:val="en-US"/>
        </w:rPr>
      </w:pPr>
    </w:p>
    <w:p w14:paraId="64D4159B" w14:textId="77777777" w:rsidR="00B32592" w:rsidRDefault="00B32592" w:rsidP="00B32592">
      <w:pPr>
        <w:pStyle w:val="Header"/>
        <w:ind w:left="142" w:right="-2"/>
        <w:jc w:val="both"/>
        <w:rPr>
          <w:rFonts w:cs="Calibri"/>
          <w:color w:val="FF0000"/>
          <w:lang w:val="en-US"/>
        </w:rPr>
      </w:pPr>
    </w:p>
    <w:p w14:paraId="374DBC57" w14:textId="77777777" w:rsidR="00B32592" w:rsidRDefault="00B32592" w:rsidP="00B32592">
      <w:pPr>
        <w:pStyle w:val="Header"/>
        <w:ind w:left="142" w:right="-2"/>
        <w:jc w:val="both"/>
        <w:rPr>
          <w:rFonts w:cs="Calibri"/>
          <w:color w:val="FF0000"/>
          <w:lang w:val="en-US"/>
        </w:rPr>
      </w:pPr>
    </w:p>
    <w:p w14:paraId="3C3F3810" w14:textId="77777777" w:rsidR="00B32592" w:rsidRDefault="00B32592" w:rsidP="00B32592">
      <w:pPr>
        <w:pStyle w:val="Header"/>
        <w:ind w:left="142" w:right="-2"/>
        <w:jc w:val="both"/>
        <w:rPr>
          <w:rFonts w:cs="Calibri"/>
          <w:color w:val="FF0000"/>
          <w:lang w:val="en-US"/>
        </w:rPr>
      </w:pPr>
    </w:p>
    <w:p w14:paraId="60568B36" w14:textId="77777777" w:rsidR="00B32592" w:rsidRDefault="00B32592" w:rsidP="00B32592">
      <w:pPr>
        <w:pStyle w:val="Header"/>
        <w:ind w:left="142" w:right="-2"/>
        <w:jc w:val="both"/>
        <w:rPr>
          <w:rFonts w:cs="Calibri"/>
          <w:color w:val="FF0000"/>
          <w:lang w:val="en-US"/>
        </w:rPr>
      </w:pPr>
    </w:p>
    <w:p w14:paraId="732788CE" w14:textId="77777777" w:rsidR="00B32592" w:rsidRDefault="00B32592" w:rsidP="00B32592">
      <w:pPr>
        <w:pStyle w:val="Header"/>
        <w:ind w:left="142" w:right="-2"/>
        <w:jc w:val="both"/>
        <w:rPr>
          <w:rFonts w:cs="Calibri"/>
          <w:color w:val="FF0000"/>
          <w:lang w:val="en-US"/>
        </w:rPr>
      </w:pPr>
    </w:p>
    <w:p w14:paraId="4EB84025" w14:textId="77777777" w:rsidR="00B32592" w:rsidRDefault="00B32592" w:rsidP="00B32592">
      <w:pPr>
        <w:pStyle w:val="Header"/>
        <w:ind w:left="142" w:right="-2"/>
        <w:jc w:val="both"/>
        <w:rPr>
          <w:rFonts w:cs="Calibri"/>
          <w:color w:val="FF0000"/>
          <w:lang w:val="en-US"/>
        </w:rPr>
      </w:pPr>
    </w:p>
    <w:p w14:paraId="0D81A848" w14:textId="77777777" w:rsidR="00B32592" w:rsidRDefault="00B32592" w:rsidP="00B32592">
      <w:pPr>
        <w:pStyle w:val="Header"/>
        <w:ind w:left="142" w:right="-2"/>
        <w:jc w:val="both"/>
        <w:rPr>
          <w:rFonts w:cs="Calibri"/>
          <w:color w:val="FF0000"/>
          <w:lang w:val="en-US"/>
        </w:rPr>
      </w:pPr>
    </w:p>
    <w:p w14:paraId="422187A8" w14:textId="77777777" w:rsidR="00B32592" w:rsidRDefault="00B32592" w:rsidP="00B32592">
      <w:pPr>
        <w:pStyle w:val="Header"/>
        <w:ind w:left="142" w:right="-2"/>
        <w:jc w:val="both"/>
        <w:rPr>
          <w:rFonts w:cs="Calibri"/>
          <w:color w:val="FF0000"/>
          <w:lang w:val="en-US"/>
        </w:rPr>
      </w:pPr>
    </w:p>
    <w:p w14:paraId="1B5E0609" w14:textId="77777777" w:rsidR="00B32592" w:rsidRDefault="00B32592" w:rsidP="00B32592">
      <w:pPr>
        <w:pStyle w:val="Header"/>
        <w:ind w:left="142" w:right="-2"/>
        <w:jc w:val="both"/>
        <w:rPr>
          <w:rFonts w:cs="Calibri"/>
          <w:color w:val="FF0000"/>
          <w:lang w:val="en-US"/>
        </w:rPr>
      </w:pPr>
    </w:p>
    <w:p w14:paraId="34A59E74" w14:textId="77777777" w:rsidR="00B32592" w:rsidRPr="001527F3" w:rsidRDefault="00B32592" w:rsidP="00B32592">
      <w:pPr>
        <w:pStyle w:val="Heading1"/>
      </w:pPr>
      <w:bookmarkStart w:id="3" w:name="_Toc191482552"/>
      <w:r w:rsidRPr="001527F3">
        <w:t>ANTI-BRIB</w:t>
      </w:r>
      <w:bookmarkStart w:id="4" w:name="ANTIBRIBERY"/>
      <w:bookmarkEnd w:id="4"/>
      <w:r w:rsidRPr="001527F3">
        <w:t>ERY POLICY</w:t>
      </w:r>
      <w:bookmarkEnd w:id="3"/>
    </w:p>
    <w:p w14:paraId="50BC8C79" w14:textId="77777777" w:rsidR="00B32592" w:rsidRPr="001527F3" w:rsidRDefault="00B32592" w:rsidP="00B32592">
      <w:pPr>
        <w:pStyle w:val="body"/>
        <w:keepLines/>
        <w:spacing w:before="0" w:beforeAutospacing="0" w:after="0" w:afterAutospacing="0"/>
        <w:jc w:val="both"/>
        <w:rPr>
          <w:b/>
          <w:u w:val="single"/>
        </w:rPr>
      </w:pPr>
    </w:p>
    <w:p w14:paraId="6C65F0F8" w14:textId="77777777" w:rsidR="00B32592" w:rsidRPr="00F6787D" w:rsidRDefault="00B32592" w:rsidP="00B32592">
      <w:pPr>
        <w:ind w:firstLine="120"/>
        <w:rPr>
          <w:b/>
        </w:rPr>
      </w:pPr>
      <w:r w:rsidRPr="00F6787D">
        <w:rPr>
          <w:b/>
        </w:rPr>
        <w:t xml:space="preserve">Introduction </w:t>
      </w:r>
    </w:p>
    <w:p w14:paraId="1DDA5355" w14:textId="77777777" w:rsidR="00B32592" w:rsidRPr="001527F3" w:rsidRDefault="00B32592" w:rsidP="00B32592">
      <w:pPr>
        <w:pStyle w:val="body"/>
        <w:keepLines/>
        <w:spacing w:before="0" w:beforeAutospacing="0" w:after="0" w:afterAutospacing="0"/>
        <w:ind w:left="120"/>
        <w:jc w:val="both"/>
      </w:pPr>
    </w:p>
    <w:p w14:paraId="5BBB9375" w14:textId="77777777" w:rsidR="00B32592" w:rsidRPr="001527F3" w:rsidRDefault="00B32592" w:rsidP="00B32592">
      <w:pPr>
        <w:pStyle w:val="body"/>
        <w:keepLines/>
        <w:spacing w:before="0" w:beforeAutospacing="0" w:after="0" w:afterAutospacing="0"/>
        <w:ind w:left="120"/>
        <w:jc w:val="both"/>
      </w:pPr>
      <w:r w:rsidRPr="001527F3">
        <w:t xml:space="preserve">One of the Company’s core values is to uphold sound, responsible and fair business operations.  It is committed to promoting and maintaining the highest possible ethical standards in relation to </w:t>
      </w:r>
      <w:proofErr w:type="gramStart"/>
      <w:r w:rsidRPr="001527F3">
        <w:t>all of</w:t>
      </w:r>
      <w:proofErr w:type="gramEnd"/>
      <w:r w:rsidRPr="001527F3">
        <w:t xml:space="preserve"> its business activities. The Company’s reputation for maintaining lawful business practices is of paramount importance to it and this policy is designed to preserve these values. The Company therefore has a zero-tolerance policy towards bribery and corruption and is committed to acting fairly and with integrity in </w:t>
      </w:r>
      <w:proofErr w:type="gramStart"/>
      <w:r w:rsidRPr="001527F3">
        <w:t>all of</w:t>
      </w:r>
      <w:proofErr w:type="gramEnd"/>
      <w:r w:rsidRPr="001527F3">
        <w:t xml:space="preserve"> its business dealings and relationships wherever it operates and </w:t>
      </w:r>
      <w:proofErr w:type="gramStart"/>
      <w:r w:rsidRPr="001527F3">
        <w:t>implementing</w:t>
      </w:r>
      <w:proofErr w:type="gramEnd"/>
      <w:r w:rsidRPr="001527F3">
        <w:t xml:space="preserve"> and </w:t>
      </w:r>
      <w:proofErr w:type="gramStart"/>
      <w:r w:rsidRPr="001527F3">
        <w:t>enforcing</w:t>
      </w:r>
      <w:proofErr w:type="gramEnd"/>
      <w:r w:rsidRPr="001527F3">
        <w:t xml:space="preserve"> effective systems to counter bribery. </w:t>
      </w:r>
    </w:p>
    <w:p w14:paraId="4614D675" w14:textId="77777777" w:rsidR="00B32592" w:rsidRPr="001527F3" w:rsidRDefault="00B32592" w:rsidP="00B32592">
      <w:pPr>
        <w:pStyle w:val="body"/>
        <w:keepLines/>
        <w:spacing w:before="0" w:beforeAutospacing="0" w:after="0" w:afterAutospacing="0"/>
        <w:ind w:left="120"/>
        <w:jc w:val="both"/>
      </w:pPr>
    </w:p>
    <w:p w14:paraId="28741003" w14:textId="77777777" w:rsidR="00B32592" w:rsidRPr="00F6787D" w:rsidRDefault="00B32592" w:rsidP="00B32592">
      <w:pPr>
        <w:ind w:firstLine="120"/>
        <w:rPr>
          <w:b/>
        </w:rPr>
      </w:pPr>
      <w:r w:rsidRPr="00F6787D">
        <w:rPr>
          <w:b/>
        </w:rPr>
        <w:t>Purpose and Scope</w:t>
      </w:r>
    </w:p>
    <w:p w14:paraId="0796FDD6" w14:textId="77777777" w:rsidR="00B32592" w:rsidRPr="001527F3" w:rsidRDefault="00B32592" w:rsidP="00B32592">
      <w:pPr>
        <w:pStyle w:val="body"/>
        <w:keepLines/>
        <w:spacing w:before="0" w:beforeAutospacing="0" w:after="0" w:afterAutospacing="0"/>
        <w:ind w:left="120"/>
        <w:jc w:val="both"/>
      </w:pPr>
    </w:p>
    <w:p w14:paraId="4694BDCE" w14:textId="77777777" w:rsidR="00B32592" w:rsidRPr="001527F3" w:rsidRDefault="00B32592" w:rsidP="00B32592">
      <w:pPr>
        <w:pStyle w:val="body"/>
        <w:keepLines/>
        <w:spacing w:before="0" w:beforeAutospacing="0" w:after="0" w:afterAutospacing="0"/>
        <w:ind w:left="120"/>
        <w:jc w:val="both"/>
      </w:pPr>
      <w:r w:rsidRPr="001527F3">
        <w:lastRenderedPageBreak/>
        <w:t xml:space="preserve">This policy sets out the Company’s position on any form of bribery and corruption and provides guidelines aimed at: </w:t>
      </w:r>
    </w:p>
    <w:p w14:paraId="5342511D" w14:textId="77777777" w:rsidR="00B32592" w:rsidRPr="001527F3" w:rsidRDefault="00B32592" w:rsidP="00B32592">
      <w:pPr>
        <w:pStyle w:val="body"/>
        <w:keepLines/>
        <w:spacing w:before="0" w:beforeAutospacing="0" w:after="0" w:afterAutospacing="0"/>
        <w:ind w:left="120"/>
        <w:jc w:val="both"/>
      </w:pPr>
    </w:p>
    <w:p w14:paraId="322EB81A"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Ensuring compliance with anti-bribery laws, rules and regulations, not just within the UK, but also in any other country within which the Company may carry out its business or in relation to which its business may be </w:t>
      </w:r>
      <w:proofErr w:type="gramStart"/>
      <w:r w:rsidRPr="001527F3">
        <w:t>connected;</w:t>
      </w:r>
      <w:proofErr w:type="gramEnd"/>
    </w:p>
    <w:p w14:paraId="45598CDF"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Enabling employees and </w:t>
      </w:r>
      <w:proofErr w:type="gramStart"/>
      <w:r w:rsidRPr="001527F3">
        <w:t>persons</w:t>
      </w:r>
      <w:proofErr w:type="gramEnd"/>
      <w:r w:rsidRPr="001527F3">
        <w:t xml:space="preserve"> associated with the Company to understand risks associated with unlawful conduct and to enable and encourage them to be vigilant and to effectively </w:t>
      </w:r>
      <w:r w:rsidRPr="00FE3B90">
        <w:rPr>
          <w:lang w:val="en-GB"/>
        </w:rPr>
        <w:t>recognise</w:t>
      </w:r>
      <w:r w:rsidRPr="001527F3">
        <w:t xml:space="preserve">, prevent, avoid and report any wrongdoing, whether by themselves or </w:t>
      </w:r>
      <w:proofErr w:type="gramStart"/>
      <w:r w:rsidRPr="001527F3">
        <w:t>others;</w:t>
      </w:r>
      <w:proofErr w:type="gramEnd"/>
    </w:p>
    <w:p w14:paraId="177E0F2C" w14:textId="77777777" w:rsidR="00B32592" w:rsidRPr="001527F3" w:rsidRDefault="00B32592" w:rsidP="00B32592">
      <w:pPr>
        <w:pStyle w:val="body"/>
        <w:keepLines/>
        <w:numPr>
          <w:ilvl w:val="0"/>
          <w:numId w:val="31"/>
        </w:numPr>
        <w:spacing w:before="0" w:beforeAutospacing="0" w:after="160" w:afterAutospacing="0"/>
        <w:jc w:val="both"/>
      </w:pPr>
      <w:r w:rsidRPr="001527F3">
        <w:t xml:space="preserve">Providing suitable and secure reporting and communication channels and ensuring that any information that is reported is properly and effectively dealt </w:t>
      </w:r>
      <w:proofErr w:type="gramStart"/>
      <w:r w:rsidRPr="001527F3">
        <w:t>with;</w:t>
      </w:r>
      <w:proofErr w:type="gramEnd"/>
    </w:p>
    <w:p w14:paraId="5A18BB63" w14:textId="77777777" w:rsidR="00B32592" w:rsidRPr="001527F3" w:rsidRDefault="00B32592" w:rsidP="00B32592">
      <w:pPr>
        <w:pStyle w:val="body"/>
        <w:keepLines/>
        <w:numPr>
          <w:ilvl w:val="0"/>
          <w:numId w:val="31"/>
        </w:numPr>
        <w:spacing w:before="0" w:beforeAutospacing="0" w:after="0" w:afterAutospacing="0"/>
        <w:jc w:val="both"/>
      </w:pPr>
      <w:r w:rsidRPr="001527F3">
        <w:t>Creating and maintaining a rigorous and effective framework for dealing with any suspected instances of bribery or other unethical conduct.</w:t>
      </w:r>
    </w:p>
    <w:p w14:paraId="01D9ABD8" w14:textId="77777777" w:rsidR="00B32592" w:rsidRPr="001527F3" w:rsidRDefault="00B32592" w:rsidP="00B32592">
      <w:pPr>
        <w:pStyle w:val="body"/>
        <w:keepLines/>
        <w:spacing w:before="0" w:beforeAutospacing="0" w:after="0" w:afterAutospacing="0"/>
        <w:ind w:left="862"/>
        <w:jc w:val="both"/>
      </w:pPr>
    </w:p>
    <w:p w14:paraId="16A24002" w14:textId="77777777" w:rsidR="00B32592" w:rsidRPr="001527F3" w:rsidRDefault="00B32592" w:rsidP="00B32592">
      <w:pPr>
        <w:pStyle w:val="body"/>
        <w:keepLines/>
        <w:spacing w:before="0" w:beforeAutospacing="0" w:after="0" w:afterAutospacing="0"/>
        <w:ind w:left="120"/>
        <w:jc w:val="both"/>
      </w:pPr>
      <w:r w:rsidRPr="001527F3">
        <w:t xml:space="preserve">This </w:t>
      </w:r>
      <w:r w:rsidRPr="001527F3">
        <w:rPr>
          <w:rStyle w:val="highlight"/>
        </w:rPr>
        <w:t>policy</w:t>
      </w:r>
      <w:r w:rsidRPr="001527F3">
        <w:t xml:space="preserve"> applies to all permanent and temporary employees of the Company (including any of its intermediaries, subsidiaries or associated companies).  It also applies to any individual or corporate entity associated with the Company or who performs functions in relation to, or for and on behalf of, the Company, including, but not limited to, directors, agency workers, casual workers, contractors, consultants, seconded staff, agents, suppliers and sponsors (“associated persons”).  </w:t>
      </w:r>
    </w:p>
    <w:p w14:paraId="697E4B97" w14:textId="77777777" w:rsidR="00B32592" w:rsidRPr="001527F3" w:rsidRDefault="00B32592" w:rsidP="00B32592">
      <w:pPr>
        <w:pStyle w:val="body"/>
        <w:keepLines/>
        <w:spacing w:before="0" w:beforeAutospacing="0" w:after="0" w:afterAutospacing="0"/>
        <w:ind w:left="120"/>
        <w:jc w:val="both"/>
      </w:pPr>
    </w:p>
    <w:p w14:paraId="2D26DFE9" w14:textId="77777777" w:rsidR="00B32592" w:rsidRPr="001527F3" w:rsidRDefault="00B32592" w:rsidP="00B32592">
      <w:pPr>
        <w:pStyle w:val="body"/>
        <w:keepLines/>
        <w:spacing w:before="0" w:beforeAutospacing="0" w:after="0" w:afterAutospacing="0"/>
        <w:ind w:left="120"/>
        <w:jc w:val="both"/>
      </w:pPr>
      <w:r w:rsidRPr="001527F3">
        <w:t xml:space="preserve">All employees and associated </w:t>
      </w:r>
      <w:proofErr w:type="gramStart"/>
      <w:r w:rsidRPr="001527F3">
        <w:t>persons</w:t>
      </w:r>
      <w:proofErr w:type="gramEnd"/>
      <w:r w:rsidRPr="001527F3">
        <w:t xml:space="preserve"> are expected to adhere to the principles set out in this policy.</w:t>
      </w:r>
    </w:p>
    <w:p w14:paraId="4768B161" w14:textId="77777777" w:rsidR="00B32592" w:rsidRPr="001527F3" w:rsidRDefault="00B32592" w:rsidP="00B32592">
      <w:pPr>
        <w:pStyle w:val="body"/>
        <w:keepLines/>
        <w:spacing w:before="0" w:beforeAutospacing="0" w:after="0" w:afterAutospacing="0"/>
        <w:ind w:left="120"/>
        <w:jc w:val="both"/>
      </w:pPr>
    </w:p>
    <w:p w14:paraId="1669B7DF" w14:textId="77777777" w:rsidR="00B32592" w:rsidRPr="00BC4D18" w:rsidRDefault="00B32592" w:rsidP="00B32592">
      <w:pPr>
        <w:ind w:firstLine="120"/>
        <w:rPr>
          <w:b/>
        </w:rPr>
      </w:pPr>
      <w:r w:rsidRPr="00BC4D18">
        <w:rPr>
          <w:b/>
        </w:rPr>
        <w:t>Legal Obligations</w:t>
      </w:r>
    </w:p>
    <w:p w14:paraId="70BFB37C" w14:textId="77777777" w:rsidR="00B32592" w:rsidRPr="001527F3" w:rsidRDefault="00B32592" w:rsidP="00B32592">
      <w:pPr>
        <w:pStyle w:val="body"/>
        <w:keepLines/>
        <w:spacing w:before="0" w:beforeAutospacing="0" w:after="0" w:afterAutospacing="0"/>
        <w:ind w:left="120"/>
        <w:jc w:val="both"/>
      </w:pPr>
    </w:p>
    <w:p w14:paraId="05559536" w14:textId="77777777" w:rsidR="00B32592" w:rsidRPr="001527F3" w:rsidRDefault="00B32592" w:rsidP="00B32592">
      <w:pPr>
        <w:ind w:left="120"/>
      </w:pPr>
      <w:r w:rsidRPr="001527F3">
        <w:t xml:space="preserve">The key UK legislation on which this policy is based is the Bribery Act 2010 and it applies to the Company’s conduct both in the UK and abroad.  </w:t>
      </w:r>
    </w:p>
    <w:p w14:paraId="3F49E127" w14:textId="77777777" w:rsidR="00B32592" w:rsidRPr="001527F3" w:rsidRDefault="00B32592" w:rsidP="00B32592">
      <w:pPr>
        <w:pStyle w:val="body"/>
        <w:keepLines/>
        <w:spacing w:before="0" w:beforeAutospacing="0" w:after="0" w:afterAutospacing="0"/>
        <w:ind w:left="120"/>
        <w:jc w:val="both"/>
        <w:outlineLvl w:val="0"/>
      </w:pPr>
    </w:p>
    <w:p w14:paraId="104F7947" w14:textId="77777777" w:rsidR="00B32592" w:rsidRDefault="00B32592" w:rsidP="00B32592">
      <w:pPr>
        <w:ind w:left="120"/>
      </w:pPr>
      <w:r w:rsidRPr="001527F3">
        <w:t xml:space="preserve">A bribe is an inducement or reward offered, promised or provided </w:t>
      </w:r>
      <w:proofErr w:type="gramStart"/>
      <w:r w:rsidRPr="001527F3">
        <w:t>in order to</w:t>
      </w:r>
      <w:proofErr w:type="gramEnd"/>
      <w:r w:rsidRPr="001527F3">
        <w:t xml:space="preserve"> gain any commercial, contractual, regulatory or personal advantage.</w:t>
      </w:r>
    </w:p>
    <w:p w14:paraId="53EC3FAE" w14:textId="77777777" w:rsidR="00B32592" w:rsidRDefault="00B32592" w:rsidP="00B32592">
      <w:pPr>
        <w:ind w:left="120"/>
      </w:pPr>
    </w:p>
    <w:p w14:paraId="2953DA77" w14:textId="77777777" w:rsidR="00B32592" w:rsidRDefault="00B32592" w:rsidP="00B32592">
      <w:pPr>
        <w:ind w:left="120"/>
      </w:pPr>
    </w:p>
    <w:p w14:paraId="10F0E26C" w14:textId="77777777" w:rsidR="00B32592" w:rsidRDefault="00B32592" w:rsidP="00B32592">
      <w:pPr>
        <w:ind w:left="120"/>
      </w:pPr>
    </w:p>
    <w:p w14:paraId="042AFEE3" w14:textId="77777777" w:rsidR="00B32592" w:rsidRDefault="00B32592" w:rsidP="00B32592">
      <w:pPr>
        <w:ind w:left="120"/>
      </w:pPr>
    </w:p>
    <w:p w14:paraId="0081000B" w14:textId="77777777" w:rsidR="00B32592" w:rsidRPr="001527F3" w:rsidRDefault="00B32592" w:rsidP="00B32592">
      <w:pPr>
        <w:ind w:left="120"/>
      </w:pPr>
    </w:p>
    <w:p w14:paraId="6FEB5499" w14:textId="77777777" w:rsidR="00B32592" w:rsidRPr="001527F3" w:rsidRDefault="00B32592" w:rsidP="00B32592">
      <w:pPr>
        <w:ind w:left="120"/>
      </w:pPr>
      <w:r w:rsidRPr="001527F3">
        <w:t>It is an offence in the UK to:</w:t>
      </w:r>
    </w:p>
    <w:p w14:paraId="3219710A" w14:textId="77777777" w:rsidR="00B32592" w:rsidRPr="001527F3" w:rsidRDefault="00B32592" w:rsidP="00B32592">
      <w:pPr>
        <w:ind w:left="120"/>
      </w:pPr>
    </w:p>
    <w:p w14:paraId="15124A9A" w14:textId="77777777" w:rsidR="00B32592" w:rsidRPr="001527F3" w:rsidRDefault="00B32592" w:rsidP="00B32592">
      <w:pPr>
        <w:numPr>
          <w:ilvl w:val="0"/>
          <w:numId w:val="34"/>
        </w:numPr>
        <w:ind w:left="709" w:hanging="283"/>
      </w:pPr>
      <w:r w:rsidRPr="001527F3">
        <w:lastRenderedPageBreak/>
        <w:t xml:space="preserve">Offer, promise or give a financial or other advantage to another person (i.e. bribe a person) whether within the UK or abroad, with the intention of inducing or rewarding improper </w:t>
      </w:r>
      <w:proofErr w:type="gramStart"/>
      <w:r w:rsidRPr="001527F3">
        <w:t>conduct;</w:t>
      </w:r>
      <w:proofErr w:type="gramEnd"/>
    </w:p>
    <w:p w14:paraId="79C4B1BC" w14:textId="77777777" w:rsidR="00B32592" w:rsidRPr="001527F3" w:rsidRDefault="00B32592" w:rsidP="00B32592">
      <w:pPr>
        <w:numPr>
          <w:ilvl w:val="0"/>
          <w:numId w:val="34"/>
        </w:numPr>
        <w:ind w:left="709" w:hanging="283"/>
      </w:pPr>
      <w:r w:rsidRPr="001527F3">
        <w:t>Request, agree to receive</w:t>
      </w:r>
      <w:r>
        <w:t>,</w:t>
      </w:r>
      <w:r w:rsidRPr="001527F3">
        <w:t xml:space="preserve"> or accept a financial or other advantage (i.e. receive a bribe) for or in relation to improper </w:t>
      </w:r>
      <w:proofErr w:type="gramStart"/>
      <w:r w:rsidRPr="001527F3">
        <w:t>conduct;</w:t>
      </w:r>
      <w:proofErr w:type="gramEnd"/>
      <w:r w:rsidRPr="001527F3">
        <w:t xml:space="preserve">  </w:t>
      </w:r>
    </w:p>
    <w:p w14:paraId="09E3778E" w14:textId="77777777" w:rsidR="00B32592" w:rsidRPr="001527F3" w:rsidRDefault="00B32592" w:rsidP="00B32592">
      <w:pPr>
        <w:numPr>
          <w:ilvl w:val="0"/>
          <w:numId w:val="34"/>
        </w:numPr>
        <w:ind w:left="709" w:hanging="283"/>
      </w:pPr>
      <w:r w:rsidRPr="001527F3">
        <w:t>Bribe a foreign public official.</w:t>
      </w:r>
    </w:p>
    <w:p w14:paraId="766E389B" w14:textId="77777777" w:rsidR="00B32592" w:rsidRPr="001527F3" w:rsidRDefault="00B32592" w:rsidP="00B32592">
      <w:pPr>
        <w:ind w:left="120"/>
        <w:jc w:val="both"/>
      </w:pPr>
    </w:p>
    <w:p w14:paraId="7D7E9115" w14:textId="77777777" w:rsidR="00B32592" w:rsidRPr="001527F3" w:rsidRDefault="00B32592" w:rsidP="00B32592">
      <w:pPr>
        <w:ind w:left="120"/>
        <w:jc w:val="both"/>
      </w:pPr>
      <w:r w:rsidRPr="001527F3">
        <w:t xml:space="preserve">You can be held personally liable for any such offence.  It is also an offence in the UK for an employee or an associated person to bribe another person </w:t>
      </w:r>
      <w:proofErr w:type="gramStart"/>
      <w:r w:rsidRPr="001527F3">
        <w:t>in the course of</w:t>
      </w:r>
      <w:proofErr w:type="gramEnd"/>
      <w:r w:rsidRPr="001527F3">
        <w:t xml:space="preserve"> doing business intending either to obtain or retain business</w:t>
      </w:r>
      <w:r w:rsidRPr="001527F3">
        <w:rPr>
          <w:color w:val="000000"/>
        </w:rPr>
        <w:t xml:space="preserve">, or to obtain or retain an advantage in the conduct of business, </w:t>
      </w:r>
      <w:r w:rsidRPr="001527F3">
        <w:t xml:space="preserve">for the Company.  The Company can be liable for this offence where it has failed to prevent such bribery by associated persons.  As well as an unlimited fine, it could also suffer substantial reputational damage in connection with this offence. </w:t>
      </w:r>
    </w:p>
    <w:p w14:paraId="7B90DFB7" w14:textId="77777777" w:rsidR="00B32592" w:rsidRPr="001527F3" w:rsidRDefault="00B32592" w:rsidP="00B32592">
      <w:pPr>
        <w:pStyle w:val="body"/>
        <w:keepLines/>
        <w:spacing w:before="0" w:beforeAutospacing="0" w:after="0" w:afterAutospacing="0"/>
        <w:ind w:left="120"/>
        <w:jc w:val="both"/>
      </w:pPr>
    </w:p>
    <w:p w14:paraId="7FE370E1" w14:textId="77777777" w:rsidR="00B32592" w:rsidRPr="00F6787D" w:rsidRDefault="00B32592" w:rsidP="00B32592">
      <w:pPr>
        <w:ind w:firstLine="120"/>
        <w:rPr>
          <w:b/>
        </w:rPr>
      </w:pPr>
      <w:r w:rsidRPr="00F6787D">
        <w:rPr>
          <w:b/>
        </w:rPr>
        <w:t>Policy</w:t>
      </w:r>
    </w:p>
    <w:p w14:paraId="536E5C40" w14:textId="77777777" w:rsidR="00B32592" w:rsidRPr="001527F3" w:rsidRDefault="00B32592" w:rsidP="00B32592">
      <w:pPr>
        <w:pStyle w:val="body"/>
        <w:keepLines/>
        <w:spacing w:before="0" w:beforeAutospacing="0" w:after="0" w:afterAutospacing="0"/>
        <w:ind w:left="120"/>
        <w:jc w:val="both"/>
      </w:pPr>
    </w:p>
    <w:p w14:paraId="4BD5EE79" w14:textId="77777777" w:rsidR="00B32592" w:rsidRPr="001527F3" w:rsidRDefault="00B32592" w:rsidP="00B32592">
      <w:pPr>
        <w:ind w:firstLine="120"/>
      </w:pPr>
      <w:r w:rsidRPr="001527F3">
        <w:t>All employees and associated persons are required to:</w:t>
      </w:r>
    </w:p>
    <w:p w14:paraId="692A6F06" w14:textId="77777777" w:rsidR="00B32592" w:rsidRPr="001527F3" w:rsidRDefault="00B32592" w:rsidP="00B32592">
      <w:pPr>
        <w:pStyle w:val="body"/>
        <w:keepLines/>
        <w:spacing w:before="0" w:beforeAutospacing="0" w:after="0" w:afterAutospacing="0"/>
        <w:jc w:val="both"/>
      </w:pPr>
    </w:p>
    <w:p w14:paraId="1BF21592" w14:textId="77777777" w:rsidR="00B32592" w:rsidRPr="001527F3" w:rsidRDefault="00B32592" w:rsidP="00B32592">
      <w:pPr>
        <w:pStyle w:val="body"/>
        <w:keepLines/>
        <w:numPr>
          <w:ilvl w:val="0"/>
          <w:numId w:val="32"/>
        </w:numPr>
        <w:spacing w:before="0" w:beforeAutospacing="0" w:after="160" w:afterAutospacing="0"/>
        <w:jc w:val="both"/>
      </w:pPr>
      <w:r w:rsidRPr="001527F3">
        <w:t xml:space="preserve">Comply with any anti-bribery and anti-corruption legislation that applies in any jurisdiction in any part of the world in which they might be expected to conduct </w:t>
      </w:r>
      <w:proofErr w:type="gramStart"/>
      <w:r w:rsidRPr="001527F3">
        <w:t>business;</w:t>
      </w:r>
      <w:proofErr w:type="gramEnd"/>
    </w:p>
    <w:p w14:paraId="31323418" w14:textId="77777777" w:rsidR="00B32592" w:rsidRPr="001527F3" w:rsidRDefault="00B32592" w:rsidP="00B32592">
      <w:pPr>
        <w:pStyle w:val="body"/>
        <w:keepLines/>
        <w:numPr>
          <w:ilvl w:val="0"/>
          <w:numId w:val="32"/>
        </w:numPr>
        <w:spacing w:before="0" w:beforeAutospacing="0" w:after="160" w:afterAutospacing="0"/>
        <w:jc w:val="both"/>
      </w:pPr>
      <w:r w:rsidRPr="001527F3">
        <w:t xml:space="preserve">Act honestly, responsibly and with </w:t>
      </w:r>
      <w:proofErr w:type="gramStart"/>
      <w:r w:rsidRPr="001527F3">
        <w:t>integrity;</w:t>
      </w:r>
      <w:proofErr w:type="gramEnd"/>
    </w:p>
    <w:p w14:paraId="6E053D14" w14:textId="77777777" w:rsidR="00B32592" w:rsidRPr="001527F3" w:rsidRDefault="00B32592" w:rsidP="00B32592">
      <w:pPr>
        <w:pStyle w:val="body"/>
        <w:keepLines/>
        <w:numPr>
          <w:ilvl w:val="0"/>
          <w:numId w:val="32"/>
        </w:numPr>
        <w:spacing w:before="0" w:beforeAutospacing="0" w:after="0" w:afterAutospacing="0"/>
        <w:jc w:val="both"/>
      </w:pPr>
      <w:r w:rsidRPr="001527F3">
        <w:t xml:space="preserve">Safeguard and uphold the Company’s core values by operating in an ethical, professional and lawful manner </w:t>
      </w:r>
      <w:proofErr w:type="gramStart"/>
      <w:r w:rsidRPr="001527F3">
        <w:t>at all times</w:t>
      </w:r>
      <w:proofErr w:type="gramEnd"/>
      <w:r w:rsidRPr="001527F3">
        <w:t>.</w:t>
      </w:r>
    </w:p>
    <w:p w14:paraId="5A052997" w14:textId="77777777" w:rsidR="00B32592" w:rsidRPr="001527F3" w:rsidRDefault="00B32592" w:rsidP="00B32592">
      <w:pPr>
        <w:pStyle w:val="body"/>
        <w:keepLines/>
        <w:spacing w:before="0" w:beforeAutospacing="0" w:after="0" w:afterAutospacing="0"/>
        <w:ind w:left="862"/>
        <w:jc w:val="both"/>
      </w:pPr>
    </w:p>
    <w:p w14:paraId="1319737B" w14:textId="77777777" w:rsidR="00B32592" w:rsidRPr="001527F3" w:rsidRDefault="00B32592" w:rsidP="00B32592">
      <w:pPr>
        <w:pStyle w:val="body"/>
        <w:keepLines/>
        <w:spacing w:before="0" w:beforeAutospacing="0" w:after="0" w:afterAutospacing="0"/>
        <w:ind w:left="120"/>
        <w:jc w:val="both"/>
      </w:pPr>
      <w:r w:rsidRPr="001527F3">
        <w:t xml:space="preserve">Bribery of any kind is strictly prohibited.  Under no circumstances should any provision be made, money set aside, or accounts created for the purposes of facilitating the payment or receipt of a bribe. </w:t>
      </w:r>
    </w:p>
    <w:p w14:paraId="526FDF31" w14:textId="77777777" w:rsidR="00B32592" w:rsidRPr="001527F3" w:rsidRDefault="00B32592" w:rsidP="00B32592">
      <w:pPr>
        <w:pStyle w:val="body"/>
        <w:keepLines/>
        <w:spacing w:before="0" w:beforeAutospacing="0" w:after="0" w:afterAutospacing="0"/>
        <w:ind w:left="120"/>
        <w:jc w:val="both"/>
      </w:pPr>
    </w:p>
    <w:p w14:paraId="28D24CC5" w14:textId="77777777" w:rsidR="00B32592" w:rsidRPr="001527F3" w:rsidRDefault="00B32592" w:rsidP="00B32592">
      <w:pPr>
        <w:pStyle w:val="body"/>
        <w:keepLines/>
        <w:spacing w:before="0" w:beforeAutospacing="0" w:after="0" w:afterAutospacing="0"/>
        <w:ind w:left="120"/>
        <w:jc w:val="both"/>
      </w:pPr>
      <w:r w:rsidRPr="001527F3">
        <w:t xml:space="preserve">The Company </w:t>
      </w:r>
      <w:r w:rsidRPr="00FE3B90">
        <w:rPr>
          <w:lang w:val="en-GB"/>
        </w:rPr>
        <w:t>recognises</w:t>
      </w:r>
      <w:r w:rsidRPr="001527F3">
        <w:t xml:space="preserve"> that industry practices may vary from country to country or from culture to culture. What is considered unacceptable in one place may be normal or usual practice in another.  Nevertheless, </w:t>
      </w:r>
      <w:proofErr w:type="gramStart"/>
      <w:r w:rsidRPr="001527F3">
        <w:t>a strict</w:t>
      </w:r>
      <w:proofErr w:type="gramEnd"/>
      <w:r w:rsidRPr="001527F3">
        <w:t xml:space="preserve"> adherence to the guidelines set out in this policy is </w:t>
      </w:r>
      <w:proofErr w:type="gramStart"/>
      <w:r w:rsidRPr="001527F3">
        <w:t>expected of all employees and associated persons at all times</w:t>
      </w:r>
      <w:proofErr w:type="gramEnd"/>
      <w:r w:rsidRPr="001527F3">
        <w:t xml:space="preserve">. </w:t>
      </w:r>
    </w:p>
    <w:p w14:paraId="26D7DF9C" w14:textId="77777777" w:rsidR="00B32592" w:rsidRPr="00CB7785" w:rsidRDefault="00B32592" w:rsidP="00B32592">
      <w:pPr>
        <w:pStyle w:val="body"/>
        <w:keepLines/>
        <w:spacing w:before="0" w:beforeAutospacing="0" w:after="0" w:afterAutospacing="0"/>
        <w:ind w:left="120"/>
        <w:jc w:val="both"/>
      </w:pPr>
    </w:p>
    <w:p w14:paraId="42AA266F" w14:textId="77777777" w:rsidR="00B32592" w:rsidRPr="00CB7785" w:rsidRDefault="00B32592" w:rsidP="00B32592">
      <w:pPr>
        <w:pStyle w:val="body"/>
        <w:keepLines/>
        <w:spacing w:before="0" w:beforeAutospacing="0" w:after="0" w:afterAutospacing="0"/>
        <w:ind w:left="120"/>
        <w:jc w:val="both"/>
      </w:pPr>
      <w:r w:rsidRPr="00CB7785">
        <w:t xml:space="preserve">If in doubt as to what might amount to bribery or other unethical conduct or might constitute a breach of this policy, you should refer the matter to a </w:t>
      </w:r>
      <w:proofErr w:type="gramStart"/>
      <w:r w:rsidRPr="00CB7785">
        <w:t>Director</w:t>
      </w:r>
      <w:proofErr w:type="gramEnd"/>
      <w:r w:rsidRPr="00CB7785">
        <w:t>.</w:t>
      </w:r>
    </w:p>
    <w:p w14:paraId="14914419" w14:textId="77777777" w:rsidR="00B32592" w:rsidRPr="001527F3" w:rsidRDefault="00B32592" w:rsidP="00B32592">
      <w:pPr>
        <w:pStyle w:val="body"/>
        <w:keepLines/>
        <w:spacing w:before="0" w:beforeAutospacing="0" w:after="0" w:afterAutospacing="0"/>
        <w:ind w:left="120"/>
        <w:jc w:val="both"/>
      </w:pPr>
      <w:r w:rsidRPr="001527F3">
        <w:br w:type="page"/>
      </w:r>
      <w:r w:rsidRPr="001527F3">
        <w:lastRenderedPageBreak/>
        <w:t>The giving of business gifts to clients, customers, contractors and suppliers is not prohibited provided the following requirements are met:</w:t>
      </w:r>
    </w:p>
    <w:p w14:paraId="23EE2968" w14:textId="77777777" w:rsidR="00B32592" w:rsidRPr="001527F3" w:rsidRDefault="00B32592" w:rsidP="00B32592">
      <w:pPr>
        <w:pStyle w:val="body"/>
        <w:keepLines/>
        <w:spacing w:before="0" w:beforeAutospacing="0" w:after="0" w:afterAutospacing="0"/>
        <w:jc w:val="both"/>
      </w:pPr>
    </w:p>
    <w:p w14:paraId="02B748B6" w14:textId="77777777" w:rsidR="00B32592" w:rsidRPr="001527F3" w:rsidRDefault="00B32592" w:rsidP="00B32592">
      <w:pPr>
        <w:pStyle w:val="body"/>
        <w:keepLines/>
        <w:numPr>
          <w:ilvl w:val="0"/>
          <w:numId w:val="33"/>
        </w:numPr>
        <w:spacing w:before="0" w:beforeAutospacing="0" w:after="160" w:afterAutospacing="0"/>
        <w:jc w:val="both"/>
      </w:pPr>
      <w:r w:rsidRPr="001527F3">
        <w:t>The gift is not made with the intention of influencing a third party to obtain or retain business or a business advantage, or to reward the provision or retention of business or a business advantage.</w:t>
      </w:r>
    </w:p>
    <w:p w14:paraId="4C6D1DFF"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complies with local </w:t>
      </w:r>
      <w:proofErr w:type="gramStart"/>
      <w:r w:rsidRPr="001527F3">
        <w:t>laws;</w:t>
      </w:r>
      <w:proofErr w:type="gramEnd"/>
    </w:p>
    <w:p w14:paraId="11249C1B"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given in the Company’s name, not in the giver’s personal </w:t>
      </w:r>
      <w:proofErr w:type="gramStart"/>
      <w:r w:rsidRPr="001527F3">
        <w:t>name;</w:t>
      </w:r>
      <w:proofErr w:type="gramEnd"/>
    </w:p>
    <w:p w14:paraId="44856178" w14:textId="77777777" w:rsidR="00B32592" w:rsidRPr="001527F3" w:rsidRDefault="00B32592" w:rsidP="00B32592">
      <w:pPr>
        <w:pStyle w:val="body"/>
        <w:keepLines/>
        <w:numPr>
          <w:ilvl w:val="0"/>
          <w:numId w:val="33"/>
        </w:numPr>
        <w:spacing w:before="0" w:beforeAutospacing="0" w:after="160" w:afterAutospacing="0"/>
        <w:jc w:val="both"/>
      </w:pPr>
      <w:r w:rsidRPr="001527F3">
        <w:t>It does not include cash or a cash equivalent (such as gift vouchers</w:t>
      </w:r>
      <w:proofErr w:type="gramStart"/>
      <w:r w:rsidRPr="001527F3">
        <w:t>);</w:t>
      </w:r>
      <w:proofErr w:type="gramEnd"/>
    </w:p>
    <w:p w14:paraId="4BF91222"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of an appropriate and reasonable type and value and given at an appropriate </w:t>
      </w:r>
      <w:proofErr w:type="gramStart"/>
      <w:r w:rsidRPr="001527F3">
        <w:t>time;</w:t>
      </w:r>
      <w:proofErr w:type="gramEnd"/>
    </w:p>
    <w:p w14:paraId="2D397E84" w14:textId="77777777" w:rsidR="00B32592" w:rsidRPr="001527F3" w:rsidRDefault="00B32592" w:rsidP="00B32592">
      <w:pPr>
        <w:pStyle w:val="body"/>
        <w:keepLines/>
        <w:numPr>
          <w:ilvl w:val="0"/>
          <w:numId w:val="33"/>
        </w:numPr>
        <w:spacing w:before="0" w:beforeAutospacing="0" w:after="160" w:afterAutospacing="0"/>
        <w:jc w:val="both"/>
      </w:pPr>
      <w:r w:rsidRPr="001527F3">
        <w:t xml:space="preserve">It is given openly, not </w:t>
      </w:r>
      <w:proofErr w:type="gramStart"/>
      <w:r w:rsidRPr="001527F3">
        <w:t>secretly;</w:t>
      </w:r>
      <w:proofErr w:type="gramEnd"/>
    </w:p>
    <w:p w14:paraId="11B75177" w14:textId="77777777" w:rsidR="00B32592" w:rsidRPr="001527F3" w:rsidRDefault="00B32592" w:rsidP="00B32592">
      <w:pPr>
        <w:pStyle w:val="body"/>
        <w:keepLines/>
        <w:numPr>
          <w:ilvl w:val="0"/>
          <w:numId w:val="33"/>
        </w:numPr>
        <w:spacing w:before="0" w:beforeAutospacing="0" w:after="0" w:afterAutospacing="0"/>
        <w:jc w:val="both"/>
      </w:pPr>
      <w:r w:rsidRPr="001527F3">
        <w:t xml:space="preserve">It is approved in advance by </w:t>
      </w:r>
      <w:proofErr w:type="gramStart"/>
      <w:r w:rsidRPr="001527F3">
        <w:t>a Director</w:t>
      </w:r>
      <w:proofErr w:type="gramEnd"/>
      <w:r w:rsidRPr="001527F3">
        <w:t xml:space="preserve"> of the Company.</w:t>
      </w:r>
    </w:p>
    <w:p w14:paraId="40BD0EF5" w14:textId="77777777" w:rsidR="00B32592" w:rsidRPr="001527F3" w:rsidRDefault="00B32592" w:rsidP="00B32592">
      <w:pPr>
        <w:pStyle w:val="body"/>
        <w:keepLines/>
        <w:spacing w:before="0" w:beforeAutospacing="0" w:after="0" w:afterAutospacing="0"/>
        <w:ind w:left="480"/>
        <w:jc w:val="both"/>
      </w:pPr>
    </w:p>
    <w:p w14:paraId="2FF3A6D8" w14:textId="77777777" w:rsidR="00B32592" w:rsidRPr="001527F3" w:rsidRDefault="00B32592" w:rsidP="00B32592">
      <w:pPr>
        <w:pStyle w:val="body"/>
        <w:keepLines/>
        <w:spacing w:before="0" w:beforeAutospacing="0" w:after="0" w:afterAutospacing="0"/>
        <w:ind w:left="120"/>
        <w:jc w:val="both"/>
      </w:pPr>
      <w:r w:rsidRPr="001527F3">
        <w:t>Essentially, it is not acceptable to give, promise to give, or offer, a payment, gift or hospitality with the expectation or hope that a business advantage will be received, or to reward a business advantage already given, or to accept a payment, gift or hospitality from a third party that you know, or suspect</w:t>
      </w:r>
      <w:r>
        <w:t>,</w:t>
      </w:r>
      <w:r w:rsidRPr="001527F3">
        <w:t xml:space="preserve"> is offered or provided with the expectation that it will obtain a business advantage for them.</w:t>
      </w:r>
    </w:p>
    <w:p w14:paraId="31547E24" w14:textId="77777777" w:rsidR="00B32592" w:rsidRPr="001527F3" w:rsidRDefault="00B32592" w:rsidP="00B32592">
      <w:pPr>
        <w:pStyle w:val="body"/>
        <w:keepLines/>
        <w:spacing w:before="0" w:beforeAutospacing="0" w:after="0" w:afterAutospacing="0"/>
        <w:ind w:left="120"/>
        <w:jc w:val="both"/>
      </w:pPr>
    </w:p>
    <w:p w14:paraId="11780479" w14:textId="77777777" w:rsidR="00B32592" w:rsidRPr="001527F3" w:rsidRDefault="00B32592" w:rsidP="00B32592">
      <w:pPr>
        <w:pStyle w:val="body"/>
        <w:keepLines/>
        <w:spacing w:before="0" w:beforeAutospacing="0" w:after="0" w:afterAutospacing="0"/>
        <w:ind w:left="120"/>
        <w:jc w:val="both"/>
      </w:pPr>
      <w:r w:rsidRPr="001527F3">
        <w:t>For the avoidance of doubt, any payment or gift to a public official or other person to secure or accelerate the prompt or proper performance of a routine government procedure or process, otherwise known as a “facilitation payment”, is also strictly prohibited.  Facilitation payments are not commonly paid in the UK, but they are common in some other jurisdictions.</w:t>
      </w:r>
    </w:p>
    <w:p w14:paraId="44503DD2" w14:textId="77777777" w:rsidR="00B32592" w:rsidRPr="001527F3" w:rsidRDefault="00B32592" w:rsidP="00B32592">
      <w:pPr>
        <w:pStyle w:val="body"/>
        <w:keepLines/>
        <w:spacing w:before="0" w:beforeAutospacing="0" w:after="0" w:afterAutospacing="0"/>
        <w:ind w:left="120"/>
        <w:jc w:val="both"/>
        <w:outlineLvl w:val="0"/>
        <w:rPr>
          <w:b/>
        </w:rPr>
      </w:pPr>
    </w:p>
    <w:p w14:paraId="55606D0A" w14:textId="77777777" w:rsidR="00B32592" w:rsidRPr="00F6787D" w:rsidRDefault="00B32592" w:rsidP="00B32592">
      <w:pPr>
        <w:ind w:firstLine="120"/>
        <w:rPr>
          <w:b/>
        </w:rPr>
      </w:pPr>
      <w:r w:rsidRPr="00F6787D">
        <w:rPr>
          <w:b/>
        </w:rPr>
        <w:t>Sanctions for Breach</w:t>
      </w:r>
    </w:p>
    <w:p w14:paraId="6F440AF9" w14:textId="77777777" w:rsidR="00B32592" w:rsidRPr="001527F3" w:rsidRDefault="00B32592" w:rsidP="00B32592">
      <w:pPr>
        <w:pStyle w:val="body"/>
        <w:keepLines/>
        <w:spacing w:before="0" w:beforeAutospacing="0" w:after="0" w:afterAutospacing="0"/>
        <w:ind w:left="120"/>
        <w:jc w:val="both"/>
        <w:outlineLvl w:val="0"/>
        <w:rPr>
          <w:b/>
        </w:rPr>
      </w:pPr>
    </w:p>
    <w:p w14:paraId="2065D357" w14:textId="77777777" w:rsidR="00B32592" w:rsidRPr="001527F3" w:rsidRDefault="00B32592" w:rsidP="00B32592">
      <w:pPr>
        <w:pStyle w:val="body"/>
        <w:keepLines/>
        <w:spacing w:before="0" w:beforeAutospacing="0" w:after="0" w:afterAutospacing="0"/>
        <w:ind w:left="120"/>
        <w:jc w:val="both"/>
      </w:pPr>
      <w:r w:rsidRPr="001527F3">
        <w:t xml:space="preserve">Breach of any of the provisions of this policy will constitute a disciplinary offence and will be dealt with in accordance with the Company’s disciplinary procedure.  Depending on the gravity of the offence, it may be treated as gross misconduct and could render the employee liable to summary dismissal.  </w:t>
      </w:r>
    </w:p>
    <w:p w14:paraId="7D698532" w14:textId="77777777" w:rsidR="00B32592" w:rsidRPr="001527F3" w:rsidRDefault="00B32592" w:rsidP="00B32592">
      <w:pPr>
        <w:pStyle w:val="body"/>
        <w:keepLines/>
        <w:spacing w:before="0" w:beforeAutospacing="0" w:after="0" w:afterAutospacing="0"/>
        <w:ind w:left="120"/>
        <w:jc w:val="both"/>
      </w:pPr>
    </w:p>
    <w:p w14:paraId="5427D223" w14:textId="77777777" w:rsidR="00B32592" w:rsidRPr="001527F3" w:rsidRDefault="00B32592" w:rsidP="00B32592">
      <w:pPr>
        <w:pStyle w:val="body"/>
        <w:keepLines/>
        <w:spacing w:before="0" w:beforeAutospacing="0" w:after="0" w:afterAutospacing="0"/>
        <w:ind w:left="120"/>
        <w:jc w:val="both"/>
      </w:pPr>
      <w:r w:rsidRPr="001527F3">
        <w:t xml:space="preserve">As far as associated </w:t>
      </w:r>
      <w:proofErr w:type="gramStart"/>
      <w:r w:rsidRPr="001527F3">
        <w:t>persons</w:t>
      </w:r>
      <w:proofErr w:type="gramEnd"/>
      <w:r w:rsidRPr="001527F3">
        <w:t xml:space="preserve"> are concerned, breach of this policy could lead to the suspension or termination of any relevant contract, sub-contract or other agreement with the associated person.</w:t>
      </w:r>
    </w:p>
    <w:p w14:paraId="16B5760A" w14:textId="77777777" w:rsidR="00B32592" w:rsidRPr="001527F3" w:rsidRDefault="00B32592" w:rsidP="00B32592">
      <w:pPr>
        <w:pStyle w:val="body"/>
        <w:keepLines/>
        <w:spacing w:before="0" w:beforeAutospacing="0" w:after="0" w:afterAutospacing="0"/>
        <w:jc w:val="both"/>
      </w:pPr>
    </w:p>
    <w:p w14:paraId="011A3E1F" w14:textId="4A7E11A2" w:rsidR="00B32592" w:rsidRDefault="00B32592" w:rsidP="00B32592">
      <w:pPr>
        <w:pStyle w:val="Header"/>
        <w:ind w:left="142" w:right="-2"/>
        <w:jc w:val="both"/>
        <w:rPr>
          <w:rFonts w:cs="Calibri"/>
          <w:color w:val="FF0000"/>
          <w:lang w:val="en-US"/>
        </w:rPr>
      </w:pPr>
      <w:r w:rsidRPr="001527F3">
        <w:rPr>
          <w:rFonts w:cs="Calibri"/>
        </w:rPr>
        <w:br w:type="page"/>
      </w:r>
    </w:p>
    <w:p w14:paraId="1761C4EC" w14:textId="77777777" w:rsidR="00B32592" w:rsidRPr="007219BE" w:rsidRDefault="00B32592" w:rsidP="00B32592">
      <w:pPr>
        <w:pStyle w:val="Heading2"/>
      </w:pPr>
      <w:bookmarkStart w:id="5" w:name="_Toc191482550"/>
      <w:r w:rsidRPr="007219BE">
        <w:lastRenderedPageBreak/>
        <w:t>Appropriate Accounting Controls Policy</w:t>
      </w:r>
      <w:bookmarkEnd w:id="5"/>
    </w:p>
    <w:p w14:paraId="1CCC461D" w14:textId="77777777" w:rsidR="00B32592" w:rsidRPr="001527F3" w:rsidRDefault="00B32592" w:rsidP="00B32592">
      <w:pPr>
        <w:ind w:left="142"/>
        <w:jc w:val="both"/>
        <w:rPr>
          <w:rFonts w:cs="Calibri"/>
        </w:rPr>
      </w:pPr>
    </w:p>
    <w:p w14:paraId="63AA78BC" w14:textId="77777777" w:rsidR="00B32592" w:rsidRPr="00A87627" w:rsidRDefault="00B32592" w:rsidP="00B32592">
      <w:pPr>
        <w:pStyle w:val="DefaultText"/>
        <w:ind w:right="282"/>
        <w:jc w:val="both"/>
        <w:rPr>
          <w:rFonts w:cs="Calibri"/>
          <w:bCs/>
          <w:szCs w:val="24"/>
        </w:rPr>
      </w:pPr>
      <w:r w:rsidRPr="00A87627">
        <w:rPr>
          <w:rFonts w:cs="Calibri"/>
          <w:bCs/>
          <w:szCs w:val="24"/>
        </w:rPr>
        <w:t>The company finances are managed using Xero accounting software. Our internal accounts assistant is responsible for the regular day to day data entry.</w:t>
      </w:r>
    </w:p>
    <w:p w14:paraId="1DE6B8F6" w14:textId="77777777" w:rsidR="00B32592" w:rsidRPr="00A87627" w:rsidRDefault="00B32592" w:rsidP="00B32592">
      <w:pPr>
        <w:pStyle w:val="DefaultText"/>
        <w:ind w:right="282"/>
        <w:jc w:val="both"/>
        <w:rPr>
          <w:rFonts w:cs="Calibri"/>
          <w:bCs/>
          <w:szCs w:val="24"/>
        </w:rPr>
      </w:pPr>
    </w:p>
    <w:p w14:paraId="37528817" w14:textId="77777777" w:rsidR="00B32592" w:rsidRPr="00A87627" w:rsidRDefault="00B32592" w:rsidP="00B32592">
      <w:pPr>
        <w:pStyle w:val="DefaultText"/>
        <w:ind w:right="282"/>
        <w:jc w:val="both"/>
        <w:rPr>
          <w:rFonts w:cs="Calibri"/>
          <w:bCs/>
          <w:szCs w:val="24"/>
        </w:rPr>
      </w:pPr>
      <w:r w:rsidRPr="00A87627">
        <w:rPr>
          <w:rFonts w:cs="Calibri"/>
          <w:bCs/>
          <w:szCs w:val="24"/>
        </w:rPr>
        <w:t>On a quarterly basis an external accountant reviews this information and submits the quarterly VAT returns and on an annual basis the statutory accounts are examined and prepared (along with the company’s taxes) by the external accountants.</w:t>
      </w:r>
    </w:p>
    <w:p w14:paraId="743BA235" w14:textId="77777777" w:rsidR="00B32592" w:rsidRPr="00A87627" w:rsidRDefault="00B32592" w:rsidP="00B32592">
      <w:pPr>
        <w:pStyle w:val="DefaultText"/>
        <w:ind w:right="282"/>
        <w:jc w:val="both"/>
        <w:rPr>
          <w:rFonts w:cs="Calibri"/>
          <w:bCs/>
          <w:szCs w:val="24"/>
        </w:rPr>
      </w:pPr>
    </w:p>
    <w:p w14:paraId="2ECAD2E0" w14:textId="77777777" w:rsidR="00B32592" w:rsidRPr="001527F3" w:rsidRDefault="00B32592" w:rsidP="00B32592">
      <w:pPr>
        <w:pStyle w:val="DefaultText"/>
        <w:ind w:right="282"/>
        <w:jc w:val="both"/>
        <w:rPr>
          <w:rFonts w:cs="Calibri"/>
          <w:bCs/>
          <w:szCs w:val="24"/>
        </w:rPr>
      </w:pPr>
      <w:r w:rsidRPr="00A87627">
        <w:rPr>
          <w:rFonts w:cs="Calibri"/>
          <w:bCs/>
          <w:szCs w:val="24"/>
        </w:rPr>
        <w:t>The internal controls, policies and handbooks of the company detail the expectations of staff and directors in relation to money laundering, financial crime, fraud and bribery, also highlighting the reporting requirement of the individuals is anything is identified.</w:t>
      </w:r>
    </w:p>
    <w:p w14:paraId="66CDDD3D" w14:textId="77777777" w:rsidR="00B32592" w:rsidRDefault="00B32592" w:rsidP="00B32592">
      <w:pPr>
        <w:pStyle w:val="Header"/>
        <w:ind w:left="142" w:right="-2"/>
        <w:jc w:val="both"/>
        <w:rPr>
          <w:rFonts w:cs="Calibri"/>
          <w:color w:val="FF0000"/>
          <w:lang w:val="en-US"/>
        </w:rPr>
      </w:pPr>
    </w:p>
    <w:p w14:paraId="02AD4CEC" w14:textId="77777777" w:rsidR="00B32592" w:rsidRDefault="00B32592" w:rsidP="00B32592">
      <w:pPr>
        <w:pStyle w:val="Header"/>
        <w:ind w:left="142" w:right="-2"/>
        <w:jc w:val="both"/>
        <w:rPr>
          <w:rFonts w:cs="Calibri"/>
          <w:color w:val="FF0000"/>
          <w:lang w:val="en-US"/>
        </w:rPr>
      </w:pPr>
    </w:p>
    <w:p w14:paraId="4D6CBDEB" w14:textId="77777777" w:rsidR="00B32592" w:rsidRDefault="00B32592" w:rsidP="00B32592">
      <w:pPr>
        <w:pStyle w:val="Header"/>
        <w:ind w:left="142" w:right="-2"/>
        <w:jc w:val="both"/>
        <w:rPr>
          <w:rFonts w:cs="Calibri"/>
          <w:color w:val="FF0000"/>
          <w:lang w:val="en-US"/>
        </w:rPr>
      </w:pPr>
    </w:p>
    <w:p w14:paraId="5FBEC573" w14:textId="77777777" w:rsidR="00B32592" w:rsidRDefault="00B32592" w:rsidP="00B32592">
      <w:pPr>
        <w:pStyle w:val="Header"/>
        <w:ind w:left="142" w:right="-2"/>
        <w:jc w:val="both"/>
        <w:rPr>
          <w:rFonts w:cs="Calibri"/>
          <w:color w:val="FF0000"/>
          <w:lang w:val="en-US"/>
        </w:rPr>
      </w:pPr>
    </w:p>
    <w:p w14:paraId="34A9BEE5" w14:textId="77777777" w:rsidR="00B32592" w:rsidRDefault="00B32592" w:rsidP="00B32592">
      <w:pPr>
        <w:pStyle w:val="Header"/>
        <w:ind w:left="142" w:right="-2"/>
        <w:jc w:val="both"/>
        <w:rPr>
          <w:rFonts w:cs="Calibri"/>
          <w:color w:val="FF0000"/>
          <w:lang w:val="en-US"/>
        </w:rPr>
      </w:pPr>
    </w:p>
    <w:p w14:paraId="6F0D232B" w14:textId="77777777" w:rsidR="00B32592" w:rsidRDefault="00B32592" w:rsidP="00B32592">
      <w:pPr>
        <w:pStyle w:val="Header"/>
        <w:ind w:left="142" w:right="-2"/>
        <w:jc w:val="both"/>
        <w:rPr>
          <w:rFonts w:cs="Calibri"/>
          <w:color w:val="FF0000"/>
          <w:lang w:val="en-US"/>
        </w:rPr>
      </w:pPr>
    </w:p>
    <w:p w14:paraId="660B0980" w14:textId="77777777" w:rsidR="00B32592" w:rsidRDefault="00B32592" w:rsidP="00B32592">
      <w:pPr>
        <w:pStyle w:val="Header"/>
        <w:ind w:left="142" w:right="-2"/>
        <w:jc w:val="both"/>
        <w:rPr>
          <w:rFonts w:cs="Calibri"/>
          <w:color w:val="FF0000"/>
          <w:lang w:val="en-US"/>
        </w:rPr>
      </w:pPr>
    </w:p>
    <w:p w14:paraId="50786E75" w14:textId="77777777" w:rsidR="00B32592" w:rsidRDefault="00B32592" w:rsidP="00B32592">
      <w:pPr>
        <w:pStyle w:val="Header"/>
        <w:ind w:left="142" w:right="-2"/>
        <w:jc w:val="both"/>
        <w:rPr>
          <w:rFonts w:cs="Calibri"/>
          <w:color w:val="FF0000"/>
          <w:lang w:val="en-US"/>
        </w:rPr>
      </w:pPr>
    </w:p>
    <w:p w14:paraId="37325B1E" w14:textId="77777777" w:rsidR="00B32592" w:rsidRDefault="00B32592" w:rsidP="00B32592">
      <w:pPr>
        <w:pStyle w:val="Header"/>
        <w:ind w:left="142" w:right="-2"/>
        <w:jc w:val="both"/>
        <w:rPr>
          <w:rFonts w:cs="Calibri"/>
          <w:color w:val="FF0000"/>
          <w:lang w:val="en-US"/>
        </w:rPr>
      </w:pPr>
    </w:p>
    <w:p w14:paraId="21DE54DC" w14:textId="77777777" w:rsidR="00B32592" w:rsidRDefault="00B32592" w:rsidP="00B32592">
      <w:pPr>
        <w:pStyle w:val="Header"/>
        <w:ind w:left="142" w:right="-2"/>
        <w:jc w:val="both"/>
        <w:rPr>
          <w:rFonts w:cs="Calibri"/>
          <w:color w:val="FF0000"/>
          <w:lang w:val="en-US"/>
        </w:rPr>
      </w:pPr>
    </w:p>
    <w:p w14:paraId="696A2FEB" w14:textId="77777777" w:rsidR="00B32592" w:rsidRDefault="00B32592" w:rsidP="00B32592">
      <w:pPr>
        <w:pStyle w:val="Header"/>
        <w:ind w:left="142" w:right="-2"/>
        <w:jc w:val="both"/>
        <w:rPr>
          <w:rFonts w:cs="Calibri"/>
          <w:color w:val="FF0000"/>
          <w:lang w:val="en-US"/>
        </w:rPr>
      </w:pPr>
    </w:p>
    <w:p w14:paraId="29BD4CD3" w14:textId="77777777" w:rsidR="00B32592" w:rsidRDefault="00B32592" w:rsidP="00B32592">
      <w:pPr>
        <w:pStyle w:val="Header"/>
        <w:ind w:left="142" w:right="-2"/>
        <w:jc w:val="both"/>
        <w:rPr>
          <w:rFonts w:cs="Calibri"/>
          <w:color w:val="FF0000"/>
          <w:lang w:val="en-US"/>
        </w:rPr>
      </w:pPr>
    </w:p>
    <w:p w14:paraId="5E38F731" w14:textId="77777777" w:rsidR="00B32592" w:rsidRDefault="00B32592" w:rsidP="00B32592">
      <w:pPr>
        <w:pStyle w:val="Header"/>
        <w:ind w:left="142" w:right="-2"/>
        <w:jc w:val="both"/>
        <w:rPr>
          <w:rFonts w:cs="Calibri"/>
          <w:color w:val="FF0000"/>
          <w:lang w:val="en-US"/>
        </w:rPr>
      </w:pPr>
    </w:p>
    <w:p w14:paraId="13955CA2" w14:textId="77777777" w:rsidR="00B32592" w:rsidRDefault="00B32592" w:rsidP="00B32592">
      <w:pPr>
        <w:pStyle w:val="Level2Number"/>
        <w:numPr>
          <w:ilvl w:val="0"/>
          <w:numId w:val="0"/>
        </w:numPr>
        <w:rPr>
          <w:rStyle w:val="OptionalText"/>
          <w:rFonts w:ascii="Calibri" w:hAnsi="Calibri" w:cs="Calibri"/>
          <w:sz w:val="24"/>
          <w:szCs w:val="24"/>
        </w:rPr>
      </w:pPr>
    </w:p>
    <w:p w14:paraId="265D6CD0" w14:textId="77777777" w:rsidR="00B32592" w:rsidRDefault="00B32592" w:rsidP="00B32592">
      <w:pPr>
        <w:pStyle w:val="Level2Number"/>
        <w:numPr>
          <w:ilvl w:val="0"/>
          <w:numId w:val="0"/>
        </w:numPr>
        <w:rPr>
          <w:rStyle w:val="OptionalText"/>
          <w:rFonts w:ascii="Calibri" w:hAnsi="Calibri" w:cs="Calibri"/>
          <w:sz w:val="24"/>
          <w:szCs w:val="24"/>
        </w:rPr>
      </w:pPr>
    </w:p>
    <w:p w14:paraId="69241F15" w14:textId="77777777" w:rsidR="00B32592" w:rsidRPr="00356EA4" w:rsidRDefault="00B32592" w:rsidP="00B32592">
      <w:pPr>
        <w:pStyle w:val="Level2Number"/>
        <w:numPr>
          <w:ilvl w:val="0"/>
          <w:numId w:val="0"/>
        </w:numPr>
        <w:rPr>
          <w:rStyle w:val="OptionalText"/>
          <w:rFonts w:ascii="Calibri" w:hAnsi="Calibri" w:cs="Calibri"/>
          <w:sz w:val="24"/>
          <w:szCs w:val="24"/>
        </w:rPr>
      </w:pPr>
    </w:p>
    <w:p w14:paraId="09B53888" w14:textId="77777777" w:rsidR="001518E7" w:rsidRDefault="001518E7"/>
    <w:sectPr w:rsidR="001518E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9F293" w14:textId="77777777" w:rsidR="008A6003" w:rsidRDefault="008A6003" w:rsidP="00E22B87">
      <w:r>
        <w:separator/>
      </w:r>
    </w:p>
  </w:endnote>
  <w:endnote w:type="continuationSeparator" w:id="0">
    <w:p w14:paraId="7E91DA1A" w14:textId="77777777" w:rsidR="008A6003" w:rsidRDefault="008A6003" w:rsidP="00E2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C0F8" w14:textId="77777777" w:rsidR="00E22B87" w:rsidRPr="00F67550" w:rsidRDefault="00E22B87" w:rsidP="00E22B87">
    <w:pPr>
      <w:pStyle w:val="NormalWeb"/>
      <w:rPr>
        <w:color w:val="633621"/>
        <w:sz w:val="14"/>
      </w:rPr>
    </w:pPr>
    <w:r>
      <w:rPr>
        <w:noProof/>
      </w:rPr>
      <w:drawing>
        <wp:anchor distT="0" distB="0" distL="114300" distR="114300" simplePos="0" relativeHeight="251659264" behindDoc="0" locked="0" layoutInCell="1" allowOverlap="1" wp14:anchorId="12B45948" wp14:editId="2BD1C97E">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2BB24E" wp14:editId="69641168">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E81CCED" w14:textId="77777777" w:rsidR="00E22B87" w:rsidRPr="00573977" w:rsidRDefault="00E22B87" w:rsidP="00E22B87">
    <w:pPr>
      <w:pStyle w:val="Footer"/>
      <w:jc w:val="center"/>
      <w:rPr>
        <w:rFonts w:ascii="Arial" w:hAnsi="Arial" w:cs="Arial"/>
        <w:sz w:val="18"/>
        <w:szCs w:val="18"/>
      </w:rPr>
    </w:pPr>
  </w:p>
  <w:p w14:paraId="249F6A0E" w14:textId="77777777" w:rsidR="00E22B87" w:rsidRPr="00573977" w:rsidRDefault="00E22B87" w:rsidP="00E22B87">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548FC4FE" w14:textId="77777777" w:rsidR="00E22B87" w:rsidRDefault="00E2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4C36E" w14:textId="77777777" w:rsidR="008A6003" w:rsidRDefault="008A6003" w:rsidP="00E22B87">
      <w:r>
        <w:separator/>
      </w:r>
    </w:p>
  </w:footnote>
  <w:footnote w:type="continuationSeparator" w:id="0">
    <w:p w14:paraId="7FF7B9DF" w14:textId="77777777" w:rsidR="008A6003" w:rsidRDefault="008A6003" w:rsidP="00E2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368" w14:textId="77777777" w:rsidR="008F2DA0" w:rsidRDefault="008F2DA0" w:rsidP="008F2DA0">
    <w:pPr>
      <w:pStyle w:val="Header"/>
      <w:tabs>
        <w:tab w:val="left" w:pos="6946"/>
      </w:tabs>
    </w:pPr>
    <w:r>
      <w:rPr>
        <w:noProof/>
      </w:rPr>
      <w:drawing>
        <wp:anchor distT="0" distB="0" distL="114300" distR="114300" simplePos="0" relativeHeight="251661312" behindDoc="0" locked="0" layoutInCell="1" allowOverlap="1" wp14:anchorId="4E158814" wp14:editId="2B12442E">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3BB92368" w14:textId="77777777" w:rsidR="008F2DA0" w:rsidRDefault="008F2DA0" w:rsidP="008F2DA0">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48901037" w14:textId="77777777" w:rsidR="008F2DA0" w:rsidRDefault="008F2DA0" w:rsidP="008F2DA0">
    <w:pPr>
      <w:pStyle w:val="Header"/>
      <w:tabs>
        <w:tab w:val="left" w:pos="6946"/>
      </w:tabs>
      <w:jc w:val="right"/>
      <w:rPr>
        <w:rFonts w:eastAsia="Microsoft JhengHei" w:cs="Arial"/>
        <w:b/>
        <w:color w:val="633621"/>
      </w:rPr>
    </w:pPr>
    <w:r>
      <w:rPr>
        <w:rFonts w:eastAsia="Microsoft JhengHei" w:cs="Arial"/>
        <w:b/>
        <w:color w:val="633621"/>
      </w:rPr>
      <w:t>Newbury</w:t>
    </w:r>
  </w:p>
  <w:p w14:paraId="59CAFA1A" w14:textId="77777777" w:rsidR="008F2DA0" w:rsidRPr="000F162C" w:rsidRDefault="008F2DA0" w:rsidP="008F2DA0">
    <w:pPr>
      <w:pStyle w:val="Header"/>
      <w:tabs>
        <w:tab w:val="left" w:pos="6946"/>
      </w:tabs>
      <w:jc w:val="right"/>
      <w:rPr>
        <w:rFonts w:eastAsia="Microsoft JhengHei" w:cs="Arial"/>
        <w:b/>
        <w:color w:val="633621"/>
      </w:rPr>
    </w:pPr>
    <w:r>
      <w:rPr>
        <w:rFonts w:eastAsia="Microsoft JhengHei" w:cs="Arial"/>
        <w:b/>
        <w:color w:val="633621"/>
      </w:rPr>
      <w:t>RG14 5SJ</w:t>
    </w:r>
  </w:p>
  <w:p w14:paraId="5AE99567" w14:textId="77777777" w:rsidR="008F2DA0" w:rsidRPr="000F162C" w:rsidRDefault="008F2DA0" w:rsidP="008F2DA0">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2F8BD296" w14:textId="77777777" w:rsidR="00E22B87" w:rsidRPr="008F2DA0" w:rsidRDefault="00E22B87" w:rsidP="008F2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14561C"/>
    <w:rsid w:val="001518E7"/>
    <w:rsid w:val="001C0842"/>
    <w:rsid w:val="008A6003"/>
    <w:rsid w:val="008F2DA0"/>
    <w:rsid w:val="00900F79"/>
    <w:rsid w:val="00B32592"/>
    <w:rsid w:val="00BE2EFC"/>
    <w:rsid w:val="00E10ECA"/>
    <w:rsid w:val="00E22B87"/>
    <w:rsid w:val="00F34B11"/>
    <w:rsid w:val="00F56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E22B87"/>
    <w:pPr>
      <w:tabs>
        <w:tab w:val="center" w:pos="4513"/>
        <w:tab w:val="right" w:pos="9026"/>
      </w:tabs>
    </w:pPr>
  </w:style>
  <w:style w:type="character" w:customStyle="1" w:styleId="FooterChar">
    <w:name w:val="Footer Char"/>
    <w:basedOn w:val="DefaultParagraphFont"/>
    <w:link w:val="Footer"/>
    <w:uiPriority w:val="99"/>
    <w:rsid w:val="00E22B87"/>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2456</Words>
  <Characters>13194</Characters>
  <Application>Microsoft Office Word</Application>
  <DocSecurity>0</DocSecurity>
  <Lines>356</Lines>
  <Paragraphs>123</Paragraphs>
  <ScaleCrop>false</ScaleCrop>
  <Company/>
  <LinksUpToDate>false</LinksUpToDate>
  <CharactersWithSpaces>15527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5</cp:revision>
  <dcterms:created xsi:type="dcterms:W3CDTF">2026-02-16T13:35:00Z</dcterms:created>
  <dcterms:modified xsi:type="dcterms:W3CDTF">2026-02-16T20:05:00Z</dcterms:modified>
</cp:coreProperties>
</file>